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D9E" w:rsidRPr="000A6D9E" w:rsidRDefault="000A6D9E" w:rsidP="000A6D9E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0A6D9E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0A6D9E" w:rsidRPr="000A6D9E" w:rsidRDefault="000A6D9E" w:rsidP="000A6D9E">
      <w:pPr>
        <w:suppressAutoHyphens w:val="0"/>
        <w:overflowPunct/>
        <w:spacing w:after="240"/>
        <w:jc w:val="center"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>Ogłoszenie nr 513344-N-2018 z dnia 2018-02-02 r.</w:t>
      </w:r>
    </w:p>
    <w:p w:rsidR="000A6D9E" w:rsidRPr="000A6D9E" w:rsidRDefault="000A6D9E" w:rsidP="000A6D9E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Zarząd Budynków Komunalnych: Remont 8 lokali mieszkalnych zasobu Gminy Miejskiej Kraków,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>w podziale na 8 części.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OGŁOSZENIE O ZAMÓWIENIU - Roboty budowlane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Zamieszczanie ogłoszenia: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Zamieszczanie obowiązkowe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Ogłoszenie dotyczy: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Zamówienia publicznego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Zamówienie dotyczy projektu lub programu współfinansowanego ze środków Unii Europejskiej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Nazwa projektu lub programu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Należy podać minimalny procentowy wskaźnik zatrudnienia osób należących do jednej lub więcej kategorii, o których mowa w art. 22 ust. 2 ustawy </w:t>
      </w:r>
      <w:proofErr w:type="spellStart"/>
      <w:r w:rsidRPr="000A6D9E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0A6D9E">
        <w:rPr>
          <w:rFonts w:ascii="Times New Roman" w:hAnsi="Times New Roman" w:cs="Times New Roman"/>
          <w:kern w:val="0"/>
          <w:lang w:eastAsia="pl-PL"/>
        </w:rPr>
        <w:t xml:space="preserve">, nie mniejszy niż 30%, osób zatrudnionych przez zakłady pracy chronionej lub wykonawców albo ich jednostki (w %)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u w:val="single"/>
          <w:lang w:eastAsia="pl-PL"/>
        </w:rPr>
        <w:t>SEKCJA I: ZAMAWIAJĄCY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centralny zamawiający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przeprowadza podmiot, któremu zamawiający powierzył/powierzyli przeprowadzenie postępowania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Informacje na temat podmiotu któremu zamawiający powierzył/powierzyli prowadzenie postępowania: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Postępowanie jest przeprowadzane wspólnie przez zamawiających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Postępowanie jest przeprowadzane wspólnie z zamawiającymi z innych państw członkowskich Unii Europejskiej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Informacje dodatkowe: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I. 1) NAZWA I ADRES: 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Zarząd Budynków Komunalnych, krajowy numer identyfikacyjny 35076836500000, ul. Bolesława Czerwieńskiego  16 , 31-319   Kraków, woj. małopolskie, państwo Polska, tel. 126 166 222, e-mail barbara.batko@zbk.krakow.pl, faks 126 166 229.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Adres strony internetowej (URL): www.zbk.krakow.pl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Adres profilu nabywcy: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I. 2) RODZAJ ZAMAWIAJĄCEGO: 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Administracja samorządowa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I.3) WSPÓLNE UDZIELANIE ZAMÓWIENIA </w:t>
      </w:r>
      <w:r w:rsidRPr="000A6D9E">
        <w:rPr>
          <w:rFonts w:ascii="Times New Roman" w:hAnsi="Times New Roman" w:cs="Times New Roman"/>
          <w:b/>
          <w:bCs/>
          <w:i/>
          <w:iCs/>
          <w:kern w:val="0"/>
          <w:lang w:eastAsia="pl-PL"/>
        </w:rPr>
        <w:t>(jeżeli dotyczy)</w:t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I.4) KOMUNIKACJA: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Nieograniczony, pełny i bezpośredni dostęp do dokumentów z postępowania można uzyskać pod adresem (URL)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lastRenderedPageBreak/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Adres strony internetowej, na której zamieszczona będzie specyfikacja istotnych warunków zamówienia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www.zbk.krakow.pl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Dostęp do dokumentów z postępowania jest ograniczony - więcej informacji można uzyskać pod adresem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należy przesyłać: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Elektronicznie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adres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Dopuszczone jest przesłanie ofert lub wniosków o dopuszczenie do udziału w postępowaniu w inny sposób: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Wymagane jest przesłanie ofert lub wniosków o dopuszczenie do udziału w postępowaniu w inny sposób: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Inny sposób: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Ofertę składa się pod rygorem nieważności w formie pisemnej. Oferty winny być złożone w siedzibie Zamawiającego.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Adres: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Zarząd Budynków Komunalnych w Krakowie, ul. Bolesława Czerwieńskiego 16, Dziennik Podawczy na parterze, czynne w godz. pn-pt 8:00-15:00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Komunikacja elektroniczna wymaga korzystania z narzędzi i urządzeń lub formatów plików, które nie są ogólnie dostępne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Nieograniczony, pełny, bezpośredni i bezpłatny dostęp do tych narzędzi można uzyskać pod adresem: (URL)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u w:val="single"/>
          <w:lang w:eastAsia="pl-PL"/>
        </w:rPr>
        <w:t xml:space="preserve">SEKCJA II: PRZEDMIOT ZAMÓWIENIA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II.1) Nazwa nadana zamówieniu przez zamawiającego: 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Remont 8 lokali mieszkalnych zasobu Gminy Miejskiej Kraków, w podziale na 8 części.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Numer referencyjny: 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15/2018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Przed wszczęciem postępowania o udzielenie zamówienia przeprowadzono dialog techniczny </w:t>
      </w:r>
    </w:p>
    <w:p w:rsidR="000A6D9E" w:rsidRPr="000A6D9E" w:rsidRDefault="000A6D9E" w:rsidP="000A6D9E">
      <w:pPr>
        <w:suppressAutoHyphens w:val="0"/>
        <w:overflowPunct/>
        <w:jc w:val="both"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Nie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II.2) Rodzaj zamówienia: 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Roboty budowlane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II.3) Informacja o możliwości składania ofert częściowych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Zamówienie podzielone jest na części: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Tak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Oferty lub wnioski o dopuszczenie do udziału w postępowaniu można składać w odniesieniu do: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maksymalnej liczby części 3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Zamawiający zastrzega sobie prawo do udzielenia łącznie następujących części lub grup części: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Maksymalna liczba części zamówienia, na które może zostać udzielone zamówienie jednemu wykonawcy: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II.4) Krótki opis przedmiotu zamówienia </w:t>
      </w:r>
      <w:r w:rsidRPr="000A6D9E">
        <w:rPr>
          <w:rFonts w:ascii="Times New Roman" w:hAnsi="Times New Roman" w:cs="Times New Roman"/>
          <w:i/>
          <w:iCs/>
          <w:kern w:val="0"/>
          <w:lang w:eastAsia="pl-PL"/>
        </w:rPr>
        <w:t>(wielkość, zakres, rodzaj i ilość dostaw, usług lub robót budowlanych lub określenie zapotrzebowania i wymagań )</w:t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 a w przypadku partnerstwa innowacyjnego - określenie zapotrzebowania na innowacyjny produkt, usługę lub roboty budowlane: 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1.Przedmiotem zamówienia jest standardowy remont lokali mieszkalnych (pustostanów) w zakresie prac budowlanych, elektrycznych i instalacji wodno-kanalizacyjnych i gazowych wg specyfikacji technicznej wykonania i odbioru robót budowlanych, z podziałem na 8 części. Główny kod CPV: 45.45.30.00-7 – roboty remontowe i renowacyjne. Dodatkowy kod CPV: 45.33.00.00-9 – roboty instalacyjne </w:t>
      </w:r>
      <w:proofErr w:type="spellStart"/>
      <w:r w:rsidRPr="000A6D9E">
        <w:rPr>
          <w:rFonts w:ascii="Times New Roman" w:hAnsi="Times New Roman" w:cs="Times New Roman"/>
          <w:kern w:val="0"/>
          <w:lang w:eastAsia="pl-PL"/>
        </w:rPr>
        <w:t>wod.-kan</w:t>
      </w:r>
      <w:proofErr w:type="spellEnd"/>
      <w:r w:rsidRPr="000A6D9E">
        <w:rPr>
          <w:rFonts w:ascii="Times New Roman" w:hAnsi="Times New Roman" w:cs="Times New Roman"/>
          <w:kern w:val="0"/>
          <w:lang w:eastAsia="pl-PL"/>
        </w:rPr>
        <w:t xml:space="preserve">. i kanalizacyjne, 45.31.00.00-3 – roboty instalacyjne elektryczne, 45.33.30.00-0 – roboty instalacyjne gazowe. 2.Zamawiający dopuszcza składanie ofert częściowych, jednakże – na podstawie art. 36 ust 2 pkt. 15 Ustawy – nie więcej niż na 3 części zamówienia przez jednego Wykonawcę. W przypadku, gdy Wykonawca złoży więcej niż 3 oferty częściowe, Zamawiający odrzuci wszystkie oferty na podst. art. 89 ust. 1 pkt. 2 </w:t>
      </w:r>
      <w:r w:rsidRPr="000A6D9E">
        <w:rPr>
          <w:rFonts w:ascii="Times New Roman" w:hAnsi="Times New Roman" w:cs="Times New Roman"/>
          <w:kern w:val="0"/>
          <w:lang w:eastAsia="pl-PL"/>
        </w:rPr>
        <w:lastRenderedPageBreak/>
        <w:t xml:space="preserve">Ustawy. 3. Opis poszczególnych części zamówienia: Część 1: os. Centrum A 2/93 wg Załącznika nr 11 do SIWZ, Część 2: os. Na Skarpie 9/4 wg Załącznika nr 12 do SIWZ, Część 3: os. Centrum B 8/73 wg Załącznika nr 13 do SIWZ, Część 4: ul. Starowiślna 53/6 wg Załącznika nr 14 do SIWZ, Część 5: ul. Wawrzyńca 20/26 wg Załącznika nr 15 do SIWZ, Część 6: ul. </w:t>
      </w:r>
      <w:proofErr w:type="spellStart"/>
      <w:r w:rsidRPr="000A6D9E">
        <w:rPr>
          <w:rFonts w:ascii="Times New Roman" w:hAnsi="Times New Roman" w:cs="Times New Roman"/>
          <w:kern w:val="0"/>
          <w:lang w:eastAsia="pl-PL"/>
        </w:rPr>
        <w:t>Kapelanka</w:t>
      </w:r>
      <w:proofErr w:type="spellEnd"/>
      <w:r w:rsidRPr="000A6D9E">
        <w:rPr>
          <w:rFonts w:ascii="Times New Roman" w:hAnsi="Times New Roman" w:cs="Times New Roman"/>
          <w:kern w:val="0"/>
          <w:lang w:eastAsia="pl-PL"/>
        </w:rPr>
        <w:t xml:space="preserve"> 24A/5 wg Załącznika nr 16 do SIWZ, Część 7: ul. </w:t>
      </w:r>
      <w:proofErr w:type="spellStart"/>
      <w:r w:rsidRPr="000A6D9E">
        <w:rPr>
          <w:rFonts w:ascii="Times New Roman" w:hAnsi="Times New Roman" w:cs="Times New Roman"/>
          <w:kern w:val="0"/>
          <w:lang w:eastAsia="pl-PL"/>
        </w:rPr>
        <w:t>Kapelanka</w:t>
      </w:r>
      <w:proofErr w:type="spellEnd"/>
      <w:r w:rsidRPr="000A6D9E">
        <w:rPr>
          <w:rFonts w:ascii="Times New Roman" w:hAnsi="Times New Roman" w:cs="Times New Roman"/>
          <w:kern w:val="0"/>
          <w:lang w:eastAsia="pl-PL"/>
        </w:rPr>
        <w:t xml:space="preserve"> 24A/6 wg Załącznika nr 17 do SIWZ, Część 8: ul. Józefa 3/15 wg Załącznika nr 18 do SIWZ. UWAGA! Ilość pustostanów może ulec zmniejszeniu w związku z możliwością decyzji właściciela (Gminy Miejskiej Kraków) przenoszącej warunek remontu lokalu na przyszłego najemcę.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II.5) Główny kod CPV: 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45453000-7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Dodatkowe kody CPV: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90"/>
      </w:tblGrid>
      <w:tr w:rsidR="000A6D9E" w:rsidRPr="000A6D9E" w:rsidTr="000A6D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9E" w:rsidRPr="000A6D9E" w:rsidRDefault="000A6D9E" w:rsidP="000A6D9E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0A6D9E">
              <w:rPr>
                <w:rFonts w:ascii="Times New Roman" w:hAnsi="Times New Roman" w:cs="Times New Roman"/>
                <w:kern w:val="0"/>
                <w:lang w:eastAsia="pl-PL"/>
              </w:rPr>
              <w:t>Kod CPV</w:t>
            </w:r>
          </w:p>
        </w:tc>
      </w:tr>
      <w:tr w:rsidR="000A6D9E" w:rsidRPr="000A6D9E" w:rsidTr="000A6D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9E" w:rsidRPr="000A6D9E" w:rsidRDefault="000A6D9E" w:rsidP="000A6D9E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0A6D9E">
              <w:rPr>
                <w:rFonts w:ascii="Times New Roman" w:hAnsi="Times New Roman" w:cs="Times New Roman"/>
                <w:kern w:val="0"/>
                <w:lang w:eastAsia="pl-PL"/>
              </w:rPr>
              <w:t>45330000-9</w:t>
            </w:r>
          </w:p>
        </w:tc>
      </w:tr>
      <w:tr w:rsidR="000A6D9E" w:rsidRPr="000A6D9E" w:rsidTr="000A6D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9E" w:rsidRPr="000A6D9E" w:rsidRDefault="000A6D9E" w:rsidP="000A6D9E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0A6D9E">
              <w:rPr>
                <w:rFonts w:ascii="Times New Roman" w:hAnsi="Times New Roman" w:cs="Times New Roman"/>
                <w:kern w:val="0"/>
                <w:lang w:eastAsia="pl-PL"/>
              </w:rPr>
              <w:t>45310000-3</w:t>
            </w:r>
          </w:p>
        </w:tc>
      </w:tr>
      <w:tr w:rsidR="000A6D9E" w:rsidRPr="000A6D9E" w:rsidTr="000A6D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9E" w:rsidRPr="000A6D9E" w:rsidRDefault="000A6D9E" w:rsidP="000A6D9E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0A6D9E">
              <w:rPr>
                <w:rFonts w:ascii="Times New Roman" w:hAnsi="Times New Roman" w:cs="Times New Roman"/>
                <w:kern w:val="0"/>
                <w:lang w:eastAsia="pl-PL"/>
              </w:rPr>
              <w:t>45333000-0</w:t>
            </w:r>
          </w:p>
        </w:tc>
      </w:tr>
    </w:tbl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II.6) Całkowita wartość zamówienia </w:t>
      </w:r>
      <w:r w:rsidRPr="000A6D9E">
        <w:rPr>
          <w:rFonts w:ascii="Times New Roman" w:hAnsi="Times New Roman" w:cs="Times New Roman"/>
          <w:i/>
          <w:iCs/>
          <w:kern w:val="0"/>
          <w:lang w:eastAsia="pl-PL"/>
        </w:rPr>
        <w:t>(jeżeli zamawiający podaje informacje o wartości zamówienia)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Wartość bez VAT: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Waluta: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i/>
          <w:iCs/>
          <w:kern w:val="0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II.7) Czy przewiduje się udzielenie zamówień, o których mowa w art. 67 ust. 1 </w:t>
      </w:r>
      <w:proofErr w:type="spellStart"/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 6 i 7 lub w art. 134 ust. 6 </w:t>
      </w:r>
      <w:proofErr w:type="spellStart"/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 3 ustawy </w:t>
      </w:r>
      <w:proofErr w:type="spellStart"/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: 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Określenie przedmiotu, wielkości lub zakresu oraz warunków na jakich zostaną udzielone zamówienia, o których mowa w art. 67 ust. 1 </w:t>
      </w:r>
      <w:proofErr w:type="spellStart"/>
      <w:r w:rsidRPr="000A6D9E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0A6D9E">
        <w:rPr>
          <w:rFonts w:ascii="Times New Roman" w:hAnsi="Times New Roman" w:cs="Times New Roman"/>
          <w:kern w:val="0"/>
          <w:lang w:eastAsia="pl-PL"/>
        </w:rPr>
        <w:t xml:space="preserve"> 6 lub w art. 134 ust. 6 </w:t>
      </w:r>
      <w:proofErr w:type="spellStart"/>
      <w:r w:rsidRPr="000A6D9E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0A6D9E">
        <w:rPr>
          <w:rFonts w:ascii="Times New Roman" w:hAnsi="Times New Roman" w:cs="Times New Roman"/>
          <w:kern w:val="0"/>
          <w:lang w:eastAsia="pl-PL"/>
        </w:rPr>
        <w:t xml:space="preserve"> 3 ustawy </w:t>
      </w:r>
      <w:proofErr w:type="spellStart"/>
      <w:r w:rsidRPr="000A6D9E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0A6D9E">
        <w:rPr>
          <w:rFonts w:ascii="Times New Roman" w:hAnsi="Times New Roman" w:cs="Times New Roman"/>
          <w:kern w:val="0"/>
          <w:lang w:eastAsia="pl-PL"/>
        </w:rPr>
        <w:t xml:space="preserve">: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>miesiącach:   </w:t>
      </w:r>
      <w:r w:rsidRPr="000A6D9E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dniach: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45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i/>
          <w:iCs/>
          <w:kern w:val="0"/>
          <w:lang w:eastAsia="pl-PL"/>
        </w:rPr>
        <w:t>lub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data rozpoczęcia: </w:t>
      </w:r>
      <w:r w:rsidRPr="000A6D9E">
        <w:rPr>
          <w:rFonts w:ascii="Times New Roman" w:hAnsi="Times New Roman" w:cs="Times New Roman"/>
          <w:kern w:val="0"/>
          <w:lang w:eastAsia="pl-PL"/>
        </w:rPr>
        <w:t> </w:t>
      </w:r>
      <w:r w:rsidRPr="000A6D9E">
        <w:rPr>
          <w:rFonts w:ascii="Times New Roman" w:hAnsi="Times New Roman" w:cs="Times New Roman"/>
          <w:i/>
          <w:iCs/>
          <w:kern w:val="0"/>
          <w:lang w:eastAsia="pl-PL"/>
        </w:rPr>
        <w:t xml:space="preserve"> lub </w:t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zakończenia: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II.9) Informacje dodatkowe: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u w:val="single"/>
          <w:lang w:eastAsia="pl-PL"/>
        </w:rPr>
        <w:t xml:space="preserve">SEKCJA III: INFORMACJE O CHARAKTERZE PRAWNYM, EKONOMICZNYM, FINANSOWYM I TECHNICZNYM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III.1) WARUNKI UDZIAŁU W POSTĘPOWANIU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III.1.1) Kompetencje lub uprawnienia do prowadzenia określonej działalności zawodowej, o ile wynika to z odrębnych przepisów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III.1.2) Sytuacja finansowa lub ekonomiczna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Określenie warunków: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Informacje dodatkowe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III.1.3) Zdolność techniczna lub zawodowa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Określenie warunków: Wykonawca musi wykazać dysponowanie osobami zdolnymi do wykonania zamówienia, tj.: - osobą przewidzianą do kierowania robotami, uprawnioną do wykonywania samodzielnych funkcji technicznych w budownictwie w specjalności konstrukcyjno-budowlanej w zakresie przedmiotu zamówienia, - osobą przewidzianą do kierowania robotami, uprawnioną do wykonywania samodzielnych funkcji technicznych w budownictwie w specjalności instalacyjnej, w zakresie instalacji i urządzeń elektrycznych w zakresie przedmiotu zamówienia, - osobą przewidzianą do realizacji zamówienia posiadającą aktualne świadectwo kwalifikacyjne (E) uprawniające do zajmowania się eksploatacją urządzeń, instalacji elektroenergetycznych wraz z uprawnieniami do wykonywania pomiarów do 1 </w:t>
      </w:r>
      <w:proofErr w:type="spellStart"/>
      <w:r w:rsidRPr="000A6D9E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0A6D9E">
        <w:rPr>
          <w:rFonts w:ascii="Times New Roman" w:hAnsi="Times New Roman" w:cs="Times New Roman"/>
          <w:kern w:val="0"/>
          <w:lang w:eastAsia="pl-PL"/>
        </w:rPr>
        <w:t xml:space="preserve">, - osobą przewidzianą do realizacji zamówienia posiadającą aktualne świadectwo kwalifikacyjne (D) uprawniające do zajmowania się eksploatacją urządzeń i instalacji elektroenergetycznych na stanowisku dozoru wraz z uprawnieniami do wykonywania pomiarów do 1 </w:t>
      </w:r>
      <w:proofErr w:type="spellStart"/>
      <w:r w:rsidRPr="000A6D9E">
        <w:rPr>
          <w:rFonts w:ascii="Times New Roman" w:hAnsi="Times New Roman" w:cs="Times New Roman"/>
          <w:kern w:val="0"/>
          <w:lang w:eastAsia="pl-PL"/>
        </w:rPr>
        <w:t>kV</w:t>
      </w:r>
      <w:proofErr w:type="spellEnd"/>
      <w:r w:rsidRPr="000A6D9E">
        <w:rPr>
          <w:rFonts w:ascii="Times New Roman" w:hAnsi="Times New Roman" w:cs="Times New Roman"/>
          <w:kern w:val="0"/>
          <w:lang w:eastAsia="pl-PL"/>
        </w:rPr>
        <w:t xml:space="preserve">. A dodatkowo w zakresie części: 1, 2 i 4: - osobą przewidzianą do kierowania robotami, uprawnioną do wykonywania samodzielnych funkcji technicznych w budownictwie w specjalności instalacyjnej w zakresie instalacji i urządzeń gazowych w zakresie przedmiotu zamówienia, - osobą przewidzianą do realizacji zamówienia w zakresie branży gazowej posiadającą aktualne świadectwo kwalifikacyjne (E) uprawniające do zajmowania się eksploatacją urządzeń i instalacji gazowych.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lastRenderedPageBreak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III.2) PODSTAWY WYKLUCZENIA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III.2.1) Podstawy wykluczenia określone w art. 24 ust. 1 ustawy </w:t>
      </w:r>
      <w:proofErr w:type="spellStart"/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III.2.2) Zamawiający przewiduje wykluczenie wykonawcy na podstawie art. 24 ust. 5 ustawy </w:t>
      </w:r>
      <w:proofErr w:type="spellStart"/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0A6D9E">
        <w:rPr>
          <w:rFonts w:ascii="Times New Roman" w:hAnsi="Times New Roman" w:cs="Times New Roman"/>
          <w:kern w:val="0"/>
          <w:lang w:eastAsia="pl-PL"/>
        </w:rPr>
        <w:t xml:space="preserve"> Tak Zamawiający przewiduje następujące fakultatywne podstawy wykluczenia: Tak (podstawa wykluczenia określona w art.</w:t>
      </w:r>
      <w:r>
        <w:rPr>
          <w:rFonts w:ascii="Times New Roman" w:hAnsi="Times New Roman" w:cs="Times New Roman"/>
          <w:kern w:val="0"/>
          <w:lang w:eastAsia="pl-PL"/>
        </w:rPr>
        <w:t xml:space="preserve"> 24 ust. 5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 1 ustawy </w:t>
      </w:r>
      <w:proofErr w:type="spellStart"/>
      <w:r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>
        <w:rPr>
          <w:rFonts w:ascii="Times New Roman" w:hAnsi="Times New Roman" w:cs="Times New Roman"/>
          <w:kern w:val="0"/>
          <w:lang w:eastAsia="pl-PL"/>
        </w:rPr>
        <w:t xml:space="preserve">)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Tak (podstawa wykluczenia określona w art. 24 ust. 5 </w:t>
      </w:r>
      <w:proofErr w:type="spellStart"/>
      <w:r w:rsidRPr="000A6D9E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0A6D9E">
        <w:rPr>
          <w:rFonts w:ascii="Times New Roman" w:hAnsi="Times New Roman" w:cs="Times New Roman"/>
          <w:kern w:val="0"/>
          <w:lang w:eastAsia="pl-PL"/>
        </w:rPr>
        <w:t xml:space="preserve"> 4 ustawy </w:t>
      </w:r>
      <w:proofErr w:type="spellStart"/>
      <w:r w:rsidRPr="000A6D9E">
        <w:rPr>
          <w:rFonts w:ascii="Times New Roman" w:hAnsi="Times New Roman" w:cs="Times New Roman"/>
          <w:kern w:val="0"/>
          <w:lang w:eastAsia="pl-PL"/>
        </w:rPr>
        <w:t>Pzp</w:t>
      </w:r>
      <w:proofErr w:type="spellEnd"/>
      <w:r w:rsidRPr="000A6D9E">
        <w:rPr>
          <w:rFonts w:ascii="Times New Roman" w:hAnsi="Times New Roman" w:cs="Times New Roman"/>
          <w:kern w:val="0"/>
          <w:lang w:eastAsia="pl-PL"/>
        </w:rPr>
        <w:t xml:space="preserve">)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niepodleganiu wykluczeniu oraz spełnianiu warunków udziału w postępowaniu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Oświadczenie o spełnianiu kryteriów selekcji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III.5.1) W ZAKRESIE SPEŁNIANIA WARUNKÓW UDZIAŁU W POSTĘPOWANIU: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W celu potwierdzenia spełniania przez Wykonawcę warunków udziału w postępowaniu na wezwanie Zamawiającego Wykonawca zobowiązany jest do złożenia niżej wymienionych oświadczeń lub dokumentów, tj.: wykazu osób, skierowanych przez Wykonawcę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 – na podstawie Załącznika Nr 7 do SIWZ.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III.5.2) W ZAKRESIE KRYTERIÓW SELEKCJI: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III.7) INNE DOKUMENTY NIE WYMIENIONE W </w:t>
      </w:r>
      <w:proofErr w:type="spellStart"/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pkt</w:t>
      </w:r>
      <w:proofErr w:type="spellEnd"/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 III.3) - III.6)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1.Wykonawca, w terminie 3 dni od dnia zamieszczenia na stronie internetowej Zamawiającego informacji, o której mowa w art. 86 ust. 5 Ustawy, (tj. kwoty jaką Zamawiający zamierza przeznaczyć na sfinansowanie zamówienia, firm oraz adresów Wykonawców, którzy złożyli oferty w terminie, ceny, terminu wykonania zamówienia, okresu gwarancji i warunków płatności zawartych w ofertach) przekaże Zamawiającemu oświadczenie o przynależności lub braku przynależności do tej samej grupy kapitałowej, o której mowa w art. 24 ust. 1 </w:t>
      </w:r>
      <w:proofErr w:type="spellStart"/>
      <w:r w:rsidRPr="000A6D9E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0A6D9E">
        <w:rPr>
          <w:rFonts w:ascii="Times New Roman" w:hAnsi="Times New Roman" w:cs="Times New Roman"/>
          <w:kern w:val="0"/>
          <w:lang w:eastAsia="pl-PL"/>
        </w:rPr>
        <w:t xml:space="preserve"> 23 Ustawy. Propozycję treści oświadczenia stanowi Załącznik Nr 4 do SIWZ. 2.Oświadczenie, że osoby, które będą uczestniczyć w realizacji przedmiotu zamówienia posiadają wymagane wykształcenie i kwalifikacje zawodowe. 3.Oświadczenia dla podmiotów, na zdolnościach lub sytuacji których polega Wykonawca, wymagane postanowieniami </w:t>
      </w:r>
      <w:proofErr w:type="spellStart"/>
      <w:r w:rsidRPr="000A6D9E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0A6D9E">
        <w:rPr>
          <w:rFonts w:ascii="Times New Roman" w:hAnsi="Times New Roman" w:cs="Times New Roman"/>
          <w:kern w:val="0"/>
          <w:lang w:eastAsia="pl-PL"/>
        </w:rPr>
        <w:t xml:space="preserve"> 7.7 SIWZ. 4.Zobowiązanie wymagane postanowieniami </w:t>
      </w:r>
      <w:proofErr w:type="spellStart"/>
      <w:r w:rsidRPr="000A6D9E">
        <w:rPr>
          <w:rFonts w:ascii="Times New Roman" w:hAnsi="Times New Roman" w:cs="Times New Roman"/>
          <w:kern w:val="0"/>
          <w:lang w:eastAsia="pl-PL"/>
        </w:rPr>
        <w:t>pkt</w:t>
      </w:r>
      <w:proofErr w:type="spellEnd"/>
      <w:r w:rsidRPr="000A6D9E">
        <w:rPr>
          <w:rFonts w:ascii="Times New Roman" w:hAnsi="Times New Roman" w:cs="Times New Roman"/>
          <w:kern w:val="0"/>
          <w:lang w:eastAsia="pl-PL"/>
        </w:rPr>
        <w:t xml:space="preserve"> 7.2 SIWZ, w przypadku gdy Wykonawca polega na zdolnościach innych podmiotów w celu potwierdzenia spełniania warunków udziału w postępowaniu. 5.Pełnomocnictwo do reprezentowania wszystkich Wykonawców wspólnie ubiegających się o udzielenie zamówienia, ewentualnie umowa o współdziałaniu, z której będzie wynikać przedmiotowe pełnomocnictwo. Pełnomocnik może być ustanowiony do reprezentowania Wykonawców w postępowaniu albo do reprezentowania w postępowaniu i zawarcia umowy. Pełnomocnictwo winno być załączone w formie oryginału lub notarialnie poświadczonej kopii. 6.Jeżeli Wykonawca nie będzie występował za pośrednictwem organu, przedstawiciela lub prokurenta, tylko za pośrednictwem pełnomocnika - oryginał pełnomocnictwa podpisany przez uprawnionych przedstawicieli Wykonawcy lub notarialnie poświadczona kopia, zawierający w swej treści upoważnienie do reprezentowania Wykonawcy w postępowaniu o udzielenie zamówienia publicznego albo reprezentowania go w postępowaniu i zawarcia umowy w sprawie zamówienia publicznego. 7.Kosztorys </w:t>
      </w:r>
      <w:r w:rsidRPr="000A6D9E">
        <w:rPr>
          <w:rFonts w:ascii="Times New Roman" w:hAnsi="Times New Roman" w:cs="Times New Roman"/>
          <w:kern w:val="0"/>
          <w:lang w:eastAsia="pl-PL"/>
        </w:rPr>
        <w:lastRenderedPageBreak/>
        <w:t xml:space="preserve">ofertowy. 8.Wykonawca, który zamierza powierzyć wykonanie części zamówienia podwykonawcom, na etapie postępowania o udzielenie zamówienia publicznego jest obowiązany wskazać w ofercie części zamówienia, których wykonanie zamierza powierzyć podwykonawcom oraz podać nazwy albo imiona i nazwiska oraz dane kontaktowe podwykonawców – zgodnie z Załącznikiem Nr 6 do SIWZ.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u w:val="single"/>
          <w:lang w:eastAsia="pl-PL"/>
        </w:rPr>
        <w:t xml:space="preserve">SEKCJA IV: PROCEDURA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IV.1) OPIS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IV.1.1) Tryb udzielenia zamówienia: 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Przetarg nieograniczony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IV.1.2) Zamawiający żąda wniesienia wadium: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Informacja na temat wadium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IV.1.3) Przewiduje się udzielenie zaliczek na poczet wykonania zamówienia: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</w:p>
    <w:p w:rsid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Należy podać informacje na temat udzielania zaliczek: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IV.1.4) Wymaga się złożenia ofert w postaci katalogów elektronicznych lub dołączenia do ofert katalogów elektronicznych: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Dopuszcza się złożenie ofert w postaci katalogów elektronicznych lub dołączenia do ofert katalogów elektronicznych: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IV.1.5.) Wymaga się złożenia oferty wariantowej: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Nie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Dopuszcza się złożenie oferty wariantowej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Złożenie oferty wariantowej dopuszcza się tylko z jednoczesnym złożeniem oferty zasadniczej: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Nie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IV.1.6) Przewidywana liczba wykonawców, którzy zostaną zaproszeni do udziału w postępowaniu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ograniczony, negocjacje z ogłoszeniem, dialog konkurencyjny, partnerstwo innowacyjne)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Liczba wykonawców  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Przewidywana minimalna liczba wykonawców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Maksymalna liczba wykonawców  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Kryteria selekcji wykonawców: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IV.1.7) Informacje na temat umowy ramowej lub dynamicznego systemu zakupów: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Umowa ramowa będzie zawarta: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>Czy przewiduje się ograniczenie licz</w:t>
      </w:r>
      <w:r>
        <w:rPr>
          <w:rFonts w:ascii="Times New Roman" w:hAnsi="Times New Roman" w:cs="Times New Roman"/>
          <w:kern w:val="0"/>
          <w:lang w:eastAsia="pl-PL"/>
        </w:rPr>
        <w:t xml:space="preserve">by uczestników umowy ramowej: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>Przewidziana maksymalna licz</w:t>
      </w:r>
      <w:r>
        <w:rPr>
          <w:rFonts w:ascii="Times New Roman" w:hAnsi="Times New Roman" w:cs="Times New Roman"/>
          <w:kern w:val="0"/>
          <w:lang w:eastAsia="pl-PL"/>
        </w:rPr>
        <w:t xml:space="preserve">ba uczestników umowy ramowej: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Zamówienie obejmuje ustanowienie </w:t>
      </w:r>
      <w:r>
        <w:rPr>
          <w:rFonts w:ascii="Times New Roman" w:hAnsi="Times New Roman" w:cs="Times New Roman"/>
          <w:kern w:val="0"/>
          <w:lang w:eastAsia="pl-PL"/>
        </w:rPr>
        <w:t xml:space="preserve">dynamicznego systemu zakupów: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Adres strony internetowej, na której będą zamieszczone dodatkowe informacje dotyczące </w:t>
      </w:r>
      <w:r>
        <w:rPr>
          <w:rFonts w:ascii="Times New Roman" w:hAnsi="Times New Roman" w:cs="Times New Roman"/>
          <w:kern w:val="0"/>
          <w:lang w:eastAsia="pl-PL"/>
        </w:rPr>
        <w:t xml:space="preserve">dynamicznego systemu zakupów: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Informacje dodatkowe: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>W ramach umowy ramowej/dynamicznego systemu zakupów dopuszcza się złożenie ofert w form</w:t>
      </w:r>
      <w:r>
        <w:rPr>
          <w:rFonts w:ascii="Times New Roman" w:hAnsi="Times New Roman" w:cs="Times New Roman"/>
          <w:kern w:val="0"/>
          <w:lang w:eastAsia="pl-PL"/>
        </w:rPr>
        <w:t xml:space="preserve">ie katalogów elektronicznych: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Przewiduje się pobranie ze złożonych katalogów elektronicznych informacji potrzebnych do sporządzenia ofert w ramach umowy ramowej/dynamicznego systemu zakupów: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IV.1.8) Aukcja elektroniczna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Przewidziane jest przeprowadzenie aukcji elektronicznej </w:t>
      </w:r>
      <w:r w:rsidRPr="000A6D9E">
        <w:rPr>
          <w:rFonts w:ascii="Times New Roman" w:hAnsi="Times New Roman" w:cs="Times New Roman"/>
          <w:i/>
          <w:iCs/>
          <w:kern w:val="0"/>
          <w:lang w:eastAsia="pl-PL"/>
        </w:rPr>
        <w:t xml:space="preserve">(przetarg nieograniczony, przetarg ograniczony, negocjacje z ogłoszeniem)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Należy podać adres strony internetowej, na której aukcja będzie prowadzona: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Należy wskazać elementy, których wartości będą przedmiotem aukcji elektronicznej: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Przewiduje się ograniczenia co do przedstawionych wartości, wynikające z opisu przedmiotu zamówienia:</w:t>
      </w:r>
      <w:r>
        <w:rPr>
          <w:rFonts w:ascii="Times New Roman" w:hAnsi="Times New Roman" w:cs="Times New Roman"/>
          <w:kern w:val="0"/>
          <w:lang w:eastAsia="pl-PL"/>
        </w:rPr>
        <w:t xml:space="preserve">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Należy podać, które informacje zostaną udostępnione wykonawcom w trakcie aukcji elektronicznej oraz jaki będzie termin ich udostępnienia: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Informacje dotyczące przebiegu aukcji elektronicznej: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Jaki jest przewidziany sposób postępowania w toku aukcji elektronicznej i jakie będą warunki, na jakich </w:t>
      </w:r>
      <w:r w:rsidRPr="000A6D9E">
        <w:rPr>
          <w:rFonts w:ascii="Times New Roman" w:hAnsi="Times New Roman" w:cs="Times New Roman"/>
          <w:kern w:val="0"/>
          <w:lang w:eastAsia="pl-PL"/>
        </w:rPr>
        <w:lastRenderedPageBreak/>
        <w:t xml:space="preserve">wykonawcy będą mogli licytować (minimalne wysokości postąpień):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Wymagania dotyczące rejestracji i identyfikacji wykonawców w aukcji elektronicznej: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Informacje o liczbie etapów aukcji elektronicznej i czasie ich trwania: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Czas trwania: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Czy wykonawcy, którzy nie złożyli nowych postąpień, zostaną zakwalifikowani do następnego etapu: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Warunki zamknięcia aukcji elektronicznej: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IV.2) KRYTERIA OCENY OFERT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IV.2.1) Kryteria oceny ofert: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IV.2.2) Kryteria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883"/>
        <w:gridCol w:w="1016"/>
      </w:tblGrid>
      <w:tr w:rsidR="000A6D9E" w:rsidRPr="000A6D9E" w:rsidTr="000A6D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9E" w:rsidRPr="000A6D9E" w:rsidRDefault="000A6D9E" w:rsidP="000A6D9E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0A6D9E">
              <w:rPr>
                <w:rFonts w:ascii="Times New Roman" w:hAnsi="Times New Roman" w:cs="Times New Roman"/>
                <w:kern w:val="0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9E" w:rsidRPr="000A6D9E" w:rsidRDefault="000A6D9E" w:rsidP="000A6D9E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0A6D9E">
              <w:rPr>
                <w:rFonts w:ascii="Times New Roman" w:hAnsi="Times New Roman" w:cs="Times New Roman"/>
                <w:kern w:val="0"/>
                <w:lang w:eastAsia="pl-PL"/>
              </w:rPr>
              <w:t>Znaczenie</w:t>
            </w:r>
          </w:p>
        </w:tc>
      </w:tr>
      <w:tr w:rsidR="000A6D9E" w:rsidRPr="000A6D9E" w:rsidTr="000A6D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9E" w:rsidRPr="000A6D9E" w:rsidRDefault="000A6D9E" w:rsidP="000A6D9E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0A6D9E">
              <w:rPr>
                <w:rFonts w:ascii="Times New Roman" w:hAnsi="Times New Roman" w:cs="Times New Roman"/>
                <w:kern w:val="0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9E" w:rsidRPr="000A6D9E" w:rsidRDefault="000A6D9E" w:rsidP="000A6D9E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0A6D9E">
              <w:rPr>
                <w:rFonts w:ascii="Times New Roman" w:hAnsi="Times New Roman" w:cs="Times New Roman"/>
                <w:kern w:val="0"/>
                <w:lang w:eastAsia="pl-PL"/>
              </w:rPr>
              <w:t>60,00</w:t>
            </w:r>
          </w:p>
        </w:tc>
      </w:tr>
      <w:tr w:rsidR="000A6D9E" w:rsidRPr="000A6D9E" w:rsidTr="000A6D9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9E" w:rsidRPr="000A6D9E" w:rsidRDefault="000A6D9E" w:rsidP="000A6D9E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0A6D9E">
              <w:rPr>
                <w:rFonts w:ascii="Times New Roman" w:hAnsi="Times New Roman" w:cs="Times New Roman"/>
                <w:kern w:val="0"/>
                <w:lang w:eastAsia="pl-PL"/>
              </w:rPr>
              <w:t>Okres gwarancji dla robót budowlanych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A6D9E" w:rsidRPr="000A6D9E" w:rsidRDefault="000A6D9E" w:rsidP="000A6D9E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  <w:r w:rsidRPr="000A6D9E">
              <w:rPr>
                <w:rFonts w:ascii="Times New Roman" w:hAnsi="Times New Roman" w:cs="Times New Roman"/>
                <w:kern w:val="0"/>
                <w:lang w:eastAsia="pl-PL"/>
              </w:rPr>
              <w:t>40,00</w:t>
            </w:r>
          </w:p>
        </w:tc>
      </w:tr>
    </w:tbl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IV.2.3) Zastosowanie procedury, o której mowa w art. 24aa ust. 1 ustawy </w:t>
      </w:r>
      <w:proofErr w:type="spellStart"/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Pzp</w:t>
      </w:r>
      <w:proofErr w:type="spellEnd"/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(przetarg nieograniczony)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Tak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IV.3) Negocjacje z ogłoszeniem, dialog konkurencyjny, partnerstwo innowacyjne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IV.3.1) Informacje na temat negocjacji z ogłoszeniem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>Minimalne wymagania, które mus</w:t>
      </w:r>
      <w:r>
        <w:rPr>
          <w:rFonts w:ascii="Times New Roman" w:hAnsi="Times New Roman" w:cs="Times New Roman"/>
          <w:kern w:val="0"/>
          <w:lang w:eastAsia="pl-PL"/>
        </w:rPr>
        <w:t xml:space="preserve">zą spełniać wszystkie oferty: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Przewidziane jest zastrzeżenie prawa do udzielenia zamówienia na podstawie ofert wstępnych bez przeprowadzenia negocjacji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Przewidziany jest podział negocjacji na etapy w celu ograniczenia liczby ofert: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>Należy podać informacje na temat etapów nego</w:t>
      </w:r>
      <w:r>
        <w:rPr>
          <w:rFonts w:ascii="Times New Roman" w:hAnsi="Times New Roman" w:cs="Times New Roman"/>
          <w:kern w:val="0"/>
          <w:lang w:eastAsia="pl-PL"/>
        </w:rPr>
        <w:t xml:space="preserve">cjacji (w tym liczbę etapów):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Informacje dodatkowe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IV.3.2) Informacje na temat dialogu konkurencyjnego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>Opis potrzeb i wymagań zamawiającego lub informacja o s</w:t>
      </w:r>
      <w:r>
        <w:rPr>
          <w:rFonts w:ascii="Times New Roman" w:hAnsi="Times New Roman" w:cs="Times New Roman"/>
          <w:kern w:val="0"/>
          <w:lang w:eastAsia="pl-PL"/>
        </w:rPr>
        <w:t xml:space="preserve">posobie uzyskania tego opisu: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>Informacja o wysokości nagród dla wykonawców, którzy podczas dialogu konkurencyjnego przedstawili rozwiązania stanowiące podstawę do składania ofert, jeżeli za</w:t>
      </w:r>
      <w:r>
        <w:rPr>
          <w:rFonts w:ascii="Times New Roman" w:hAnsi="Times New Roman" w:cs="Times New Roman"/>
          <w:kern w:val="0"/>
          <w:lang w:eastAsia="pl-PL"/>
        </w:rPr>
        <w:t xml:space="preserve">mawiający przewiduje nagrody: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>Wstę</w:t>
      </w:r>
      <w:r>
        <w:rPr>
          <w:rFonts w:ascii="Times New Roman" w:hAnsi="Times New Roman" w:cs="Times New Roman"/>
          <w:kern w:val="0"/>
          <w:lang w:eastAsia="pl-PL"/>
        </w:rPr>
        <w:t xml:space="preserve">pny harmonogram postępowania: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Podział dialogu na etapy w celu ograniczenia liczby rozwiązań: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>Należy podać informa</w:t>
      </w:r>
      <w:r>
        <w:rPr>
          <w:rFonts w:ascii="Times New Roman" w:hAnsi="Times New Roman" w:cs="Times New Roman"/>
          <w:kern w:val="0"/>
          <w:lang w:eastAsia="pl-PL"/>
        </w:rPr>
        <w:t xml:space="preserve">cje na temat etapów dialogu: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Informacje dodatkowe: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IV.3.3) Informacje na temat partnerstwa innowacyjnego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>Elementy opisu przedmiotu zamówienia definiujące minimalne wymagania, którym muszą</w:t>
      </w:r>
      <w:r>
        <w:rPr>
          <w:rFonts w:ascii="Times New Roman" w:hAnsi="Times New Roman" w:cs="Times New Roman"/>
          <w:kern w:val="0"/>
          <w:lang w:eastAsia="pl-PL"/>
        </w:rPr>
        <w:t xml:space="preserve"> odpowiadać wszystkie oferty: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>Podział negocjacji na etapy w celu ograniczeniu liczby ofert podlegających negocjacjom poprzez zastosowanie kryteriów oceny ofert wskazanych w specyfikacji i</w:t>
      </w:r>
      <w:r>
        <w:rPr>
          <w:rFonts w:ascii="Times New Roman" w:hAnsi="Times New Roman" w:cs="Times New Roman"/>
          <w:kern w:val="0"/>
          <w:lang w:eastAsia="pl-PL"/>
        </w:rPr>
        <w:t xml:space="preserve">stotnych warunków zamówienia: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Informacje dodatkowe: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IV.4) Licytacja elektroniczna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Adres strony internetowej, na której będzie prowadzona licytacja elektroniczna: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Adres strony internetowej, na której jest dostępny opis przedmiotu zamówienia w licytacji elektronicznej: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Sposób postępowania w toku licytacji elektronicznej, w tym określenie minimalnych wysokości postąpień: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Informacje o liczbie etapów licytacji elektronicznej i czasie ich trwania: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Czas trwania: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Wykonawcy, którzy nie złożyli nowych postąpień, zostaną zakwalifikowani do następnego etapu: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Termin składania wniosków o dopuszczenie do udziału w licytacji elektronicznej: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Data: godzina: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Termin otwarcia licytacji elektronicznej: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Termin i warunki zamknięcia licytacji elektronicznej: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Istotne dla stron postanowienia, które zostaną wprowadzone do treści zawieranej umowy w sprawie zamówienia publicznego, albo ogólne warunki umowy, albo wzór umowy: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lastRenderedPageBreak/>
        <w:br/>
        <w:t xml:space="preserve">Wymagania dotyczące zabezpieczenia należytego wykonania umowy: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kern w:val="0"/>
          <w:lang w:eastAsia="pl-PL"/>
        </w:rPr>
        <w:t xml:space="preserve">Informacje dodatkowe: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IV.5) ZMIANA UMOWY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Przewiduje się istotne zmiany postanowień zawartej umowy w stosunku do treści oferty, na podstawie której dokonano wyboru wykonawcy: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Tak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Należy wskazać zakres, charakter zmian oraz warunki wprowadzenia zmian: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Dopuszczalne zmiany postanowień umowy zostały określone we wzorze umowy, który stanowi załącznik do SIWZ.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IV.6) INFORMACJE ADMINISTRACYJNE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IV.6.1) Sposób udostępniania informacji o charakterze poufnym </w:t>
      </w:r>
      <w:r w:rsidRPr="000A6D9E">
        <w:rPr>
          <w:rFonts w:ascii="Times New Roman" w:hAnsi="Times New Roman" w:cs="Times New Roman"/>
          <w:i/>
          <w:iCs/>
          <w:kern w:val="0"/>
          <w:lang w:eastAsia="pl-PL"/>
        </w:rPr>
        <w:t xml:space="preserve">(jeżeli dotyczy):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Środki służące ochronie informacji o charakterze poufnym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IV.6.2) Termin składania ofert lub wniosków o dopuszczenie do udziału w postępowaniu: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Data: 2018-02-19, godzina: 09:45,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>Skrócenie terminu składania wniosków, ze względu na pilną potrzebę udzielenia zamówienia (przetarg nieograniczony, przetarg ograniczon</w:t>
      </w:r>
      <w:r>
        <w:rPr>
          <w:rFonts w:ascii="Times New Roman" w:hAnsi="Times New Roman" w:cs="Times New Roman"/>
          <w:kern w:val="0"/>
          <w:lang w:eastAsia="pl-PL"/>
        </w:rPr>
        <w:t xml:space="preserve">y, negocjacje z ogłoszeniem): </w:t>
      </w:r>
      <w:r>
        <w:rPr>
          <w:rFonts w:ascii="Times New Roman" w:hAnsi="Times New Roman" w:cs="Times New Roman"/>
          <w:kern w:val="0"/>
          <w:lang w:eastAsia="pl-PL"/>
        </w:rPr>
        <w:br/>
        <w:t xml:space="preserve">Wskazać powody: </w:t>
      </w:r>
      <w:r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Język lub języki, w jakich mogą być sporządzane oferty lub wnioski o dopuszczenie do udziału w postępowaniu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&gt; Oferta powinna być sporządzona w języku polskim, z zachowaniem formy pisemnej pod rygorem nieważności.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 xml:space="preserve">IV.6.3) Termin związania ofertą: 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do: okres w dniach: 30 (od ostatecznego terminu składania ofert)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Nie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Nie </w:t>
      </w:r>
      <w:r w:rsidRPr="000A6D9E">
        <w:rPr>
          <w:rFonts w:ascii="Times New Roman" w:hAnsi="Times New Roman" w:cs="Times New Roman"/>
          <w:kern w:val="0"/>
          <w:lang w:eastAsia="pl-PL"/>
        </w:rPr>
        <w:br/>
      </w:r>
      <w:r w:rsidRPr="000A6D9E">
        <w:rPr>
          <w:rFonts w:ascii="Times New Roman" w:hAnsi="Times New Roman" w:cs="Times New Roman"/>
          <w:b/>
          <w:bCs/>
          <w:kern w:val="0"/>
          <w:lang w:eastAsia="pl-PL"/>
        </w:rPr>
        <w:t>IV.6.6) Informacje dodatkowe:</w:t>
      </w:r>
      <w:r w:rsidRPr="000A6D9E">
        <w:rPr>
          <w:rFonts w:ascii="Times New Roman" w:hAnsi="Times New Roman" w:cs="Times New Roman"/>
          <w:kern w:val="0"/>
          <w:lang w:eastAsia="pl-PL"/>
        </w:rPr>
        <w:t xml:space="preserve"> </w:t>
      </w:r>
      <w:r w:rsidRPr="000A6D9E">
        <w:rPr>
          <w:rFonts w:ascii="Times New Roman" w:hAnsi="Times New Roman" w:cs="Times New Roman"/>
          <w:kern w:val="0"/>
          <w:lang w:eastAsia="pl-PL"/>
        </w:rPr>
        <w:br/>
        <w:t xml:space="preserve">Zamawiający informuje, że warunku udział w postępowaniu, kryteria oceny ofert, termin realizacji zamówienia są identyczne dla każdej z ww. części. </w:t>
      </w:r>
    </w:p>
    <w:p w:rsidR="000A6D9E" w:rsidRPr="000A6D9E" w:rsidRDefault="000A6D9E" w:rsidP="000A6D9E">
      <w:pPr>
        <w:suppressAutoHyphens w:val="0"/>
        <w:overflowPunct/>
        <w:jc w:val="center"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u w:val="single"/>
          <w:lang w:eastAsia="pl-PL"/>
        </w:rPr>
        <w:t xml:space="preserve"> </w:t>
      </w: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0A6D9E" w:rsidRPr="000A6D9E" w:rsidRDefault="000A6D9E" w:rsidP="000A6D9E">
      <w:pPr>
        <w:suppressAutoHyphens w:val="0"/>
        <w:overflowPunct/>
        <w:rPr>
          <w:rFonts w:ascii="Times New Roman" w:hAnsi="Times New Roman" w:cs="Times New Roman"/>
          <w:kern w:val="0"/>
          <w:lang w:eastAsia="pl-PL"/>
        </w:rPr>
      </w:pPr>
    </w:p>
    <w:p w:rsidR="000A6D9E" w:rsidRPr="000A6D9E" w:rsidRDefault="000A6D9E" w:rsidP="000A6D9E">
      <w:pPr>
        <w:suppressAutoHyphens w:val="0"/>
        <w:overflowPunct/>
        <w:spacing w:after="240"/>
        <w:rPr>
          <w:rFonts w:ascii="Times New Roman" w:hAnsi="Times New Roman" w:cs="Times New Roman"/>
          <w:kern w:val="0"/>
          <w:lang w:eastAsia="pl-PL"/>
        </w:rPr>
      </w:pPr>
      <w:r>
        <w:rPr>
          <w:rFonts w:ascii="Times New Roman" w:hAnsi="Times New Roman" w:cs="Times New Roman"/>
          <w:kern w:val="0"/>
          <w:lang w:eastAsia="pl-PL"/>
        </w:rPr>
        <w:t xml:space="preserve">Kraków, dnia 02.02.2018 r. </w:t>
      </w:r>
      <w:r>
        <w:rPr>
          <w:rFonts w:ascii="Times New Roman" w:hAnsi="Times New Roman" w:cs="Times New Roman"/>
          <w:kern w:val="0"/>
          <w:lang w:eastAsia="pl-PL"/>
        </w:rPr>
        <w:tab/>
      </w:r>
      <w:r>
        <w:rPr>
          <w:rFonts w:ascii="Times New Roman" w:hAnsi="Times New Roman" w:cs="Times New Roman"/>
          <w:kern w:val="0"/>
          <w:lang w:eastAsia="pl-PL"/>
        </w:rPr>
        <w:tab/>
      </w:r>
      <w:r>
        <w:rPr>
          <w:rFonts w:ascii="Times New Roman" w:hAnsi="Times New Roman" w:cs="Times New Roman"/>
          <w:kern w:val="0"/>
          <w:lang w:eastAsia="pl-PL"/>
        </w:rPr>
        <w:tab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A6D9E" w:rsidRPr="000A6D9E" w:rsidTr="000A6D9E">
        <w:trPr>
          <w:tblCellSpacing w:w="15" w:type="dxa"/>
        </w:trPr>
        <w:tc>
          <w:tcPr>
            <w:tcW w:w="0" w:type="auto"/>
            <w:vAlign w:val="center"/>
            <w:hideMark/>
          </w:tcPr>
          <w:p w:rsidR="000A6D9E" w:rsidRPr="000A6D9E" w:rsidRDefault="000A6D9E" w:rsidP="000A6D9E">
            <w:pPr>
              <w:suppressAutoHyphens w:val="0"/>
              <w:overflowPunct/>
              <w:rPr>
                <w:rFonts w:ascii="Times New Roman" w:hAnsi="Times New Roman" w:cs="Times New Roman"/>
                <w:kern w:val="0"/>
                <w:lang w:eastAsia="pl-PL"/>
              </w:rPr>
            </w:pPr>
          </w:p>
        </w:tc>
      </w:tr>
    </w:tbl>
    <w:p w:rsidR="000A6D9E" w:rsidRPr="000A6D9E" w:rsidRDefault="000A6D9E" w:rsidP="000A6D9E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0A6D9E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0A6D9E" w:rsidRPr="000A6D9E" w:rsidRDefault="000A6D9E" w:rsidP="000A6D9E">
      <w:pPr>
        <w:pBdr>
          <w:bottom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0A6D9E">
        <w:rPr>
          <w:rFonts w:ascii="Arial" w:hAnsi="Arial" w:cs="Arial"/>
          <w:vanish/>
          <w:kern w:val="0"/>
          <w:sz w:val="16"/>
          <w:szCs w:val="16"/>
          <w:lang w:eastAsia="pl-PL"/>
        </w:rPr>
        <w:t>Początek formularza</w:t>
      </w:r>
    </w:p>
    <w:p w:rsidR="000A6D9E" w:rsidRPr="000A6D9E" w:rsidRDefault="000A6D9E" w:rsidP="000A6D9E">
      <w:pPr>
        <w:pBdr>
          <w:top w:val="single" w:sz="6" w:space="1" w:color="auto"/>
        </w:pBdr>
        <w:suppressAutoHyphens w:val="0"/>
        <w:overflowPunct/>
        <w:jc w:val="center"/>
        <w:rPr>
          <w:rFonts w:ascii="Arial" w:hAnsi="Arial" w:cs="Arial"/>
          <w:vanish/>
          <w:kern w:val="0"/>
          <w:sz w:val="16"/>
          <w:szCs w:val="16"/>
          <w:lang w:eastAsia="pl-PL"/>
        </w:rPr>
      </w:pPr>
      <w:r w:rsidRPr="000A6D9E">
        <w:rPr>
          <w:rFonts w:ascii="Arial" w:hAnsi="Arial" w:cs="Arial"/>
          <w:vanish/>
          <w:kern w:val="0"/>
          <w:sz w:val="16"/>
          <w:szCs w:val="16"/>
          <w:lang w:eastAsia="pl-PL"/>
        </w:rPr>
        <w:t>Dół formularza</w:t>
      </w:r>
    </w:p>
    <w:p w:rsidR="002C35CF" w:rsidRDefault="002C35CF" w:rsidP="00691F1C"/>
    <w:p w:rsidR="00691F1C" w:rsidRPr="00691F1C" w:rsidRDefault="00691F1C" w:rsidP="00691F1C"/>
    <w:sectPr w:rsidR="00691F1C" w:rsidRPr="00691F1C" w:rsidSect="00F46479">
      <w:pgSz w:w="11906" w:h="16838"/>
      <w:pgMar w:top="567" w:right="707" w:bottom="567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444148"/>
    <w:rsid w:val="000873DC"/>
    <w:rsid w:val="000A6D9E"/>
    <w:rsid w:val="00153C95"/>
    <w:rsid w:val="002A4DB3"/>
    <w:rsid w:val="002C35CF"/>
    <w:rsid w:val="003204BC"/>
    <w:rsid w:val="004000A4"/>
    <w:rsid w:val="004130EA"/>
    <w:rsid w:val="00444148"/>
    <w:rsid w:val="005C5302"/>
    <w:rsid w:val="005F0CB1"/>
    <w:rsid w:val="00687CE6"/>
    <w:rsid w:val="00691F1C"/>
    <w:rsid w:val="006B19EB"/>
    <w:rsid w:val="007630FF"/>
    <w:rsid w:val="00857AEC"/>
    <w:rsid w:val="00881552"/>
    <w:rsid w:val="008D56AB"/>
    <w:rsid w:val="00973025"/>
    <w:rsid w:val="00B254F4"/>
    <w:rsid w:val="00B55E49"/>
    <w:rsid w:val="00C85401"/>
    <w:rsid w:val="00CC0F37"/>
    <w:rsid w:val="00D021A0"/>
    <w:rsid w:val="00E91EDE"/>
    <w:rsid w:val="00EA28BB"/>
    <w:rsid w:val="00F46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1EDE"/>
    <w:pPr>
      <w:suppressAutoHyphens/>
      <w:overflowPunct w:val="0"/>
    </w:pPr>
    <w:rPr>
      <w:rFonts w:ascii="Courier New" w:hAnsi="Courier New" w:cs="Courier New"/>
      <w:kern w:val="1"/>
      <w:sz w:val="24"/>
      <w:szCs w:val="24"/>
      <w:lang w:eastAsia="zh-CN"/>
    </w:rPr>
  </w:style>
  <w:style w:type="paragraph" w:styleId="Nagwek1">
    <w:name w:val="heading 1"/>
    <w:next w:val="Tekstpodstawowy"/>
    <w:link w:val="Nagwek1Znak"/>
    <w:qFormat/>
    <w:rsid w:val="00E91EDE"/>
    <w:pPr>
      <w:widowControl w:val="0"/>
      <w:suppressAutoHyphens/>
      <w:outlineLvl w:val="0"/>
    </w:pPr>
    <w:rPr>
      <w:kern w:val="1"/>
      <w:lang w:eastAsia="zh-CN"/>
    </w:rPr>
  </w:style>
  <w:style w:type="paragraph" w:styleId="Nagwek2">
    <w:name w:val="heading 2"/>
    <w:next w:val="Tekstpodstawowy"/>
    <w:link w:val="Nagwek2Znak"/>
    <w:qFormat/>
    <w:rsid w:val="00E91EDE"/>
    <w:pPr>
      <w:widowControl w:val="0"/>
      <w:suppressAutoHyphens/>
      <w:spacing w:before="240"/>
      <w:outlineLvl w:val="1"/>
    </w:pPr>
    <w:rPr>
      <w:caps/>
      <w:kern w:val="1"/>
      <w:lang w:eastAsia="zh-CN"/>
    </w:rPr>
  </w:style>
  <w:style w:type="paragraph" w:styleId="Nagwek3">
    <w:name w:val="heading 3"/>
    <w:next w:val="Tekstpodstawowy"/>
    <w:link w:val="Nagwek3Znak"/>
    <w:qFormat/>
    <w:rsid w:val="00E91EDE"/>
    <w:pPr>
      <w:widowControl w:val="0"/>
      <w:suppressAutoHyphens/>
      <w:spacing w:before="240"/>
      <w:outlineLvl w:val="2"/>
    </w:pPr>
    <w:rPr>
      <w:b/>
      <w:bCs/>
      <w:caps/>
      <w:kern w:val="1"/>
      <w:u w:val="single"/>
      <w:lang w:eastAsia="zh-CN"/>
    </w:rPr>
  </w:style>
  <w:style w:type="paragraph" w:styleId="Nagwek4">
    <w:name w:val="heading 4"/>
    <w:next w:val="Tekstpodstawowy"/>
    <w:link w:val="Nagwek4Znak"/>
    <w:qFormat/>
    <w:rsid w:val="00E91EDE"/>
    <w:pPr>
      <w:widowControl w:val="0"/>
      <w:suppressAutoHyphens/>
      <w:spacing w:before="240"/>
      <w:outlineLvl w:val="3"/>
    </w:pPr>
    <w:rPr>
      <w:b/>
      <w:bCs/>
      <w:caps/>
      <w:kern w:val="1"/>
      <w:lang w:eastAsia="zh-CN"/>
    </w:rPr>
  </w:style>
  <w:style w:type="paragraph" w:styleId="Nagwek5">
    <w:name w:val="heading 5"/>
    <w:next w:val="Tekstpodstawowy"/>
    <w:link w:val="Nagwek5Znak"/>
    <w:qFormat/>
    <w:rsid w:val="00E91EDE"/>
    <w:pPr>
      <w:widowControl w:val="0"/>
      <w:suppressAutoHyphens/>
      <w:spacing w:before="240"/>
      <w:outlineLvl w:val="4"/>
    </w:pPr>
    <w:rPr>
      <w:b/>
      <w:bCs/>
      <w:i/>
      <w:iCs/>
      <w:caps/>
      <w:kern w:val="1"/>
      <w:lang w:eastAsia="zh-CN"/>
    </w:rPr>
  </w:style>
  <w:style w:type="paragraph" w:styleId="Nagwek6">
    <w:name w:val="heading 6"/>
    <w:next w:val="Tekstpodstawowy"/>
    <w:link w:val="Nagwek6Znak"/>
    <w:qFormat/>
    <w:rsid w:val="00E91EDE"/>
    <w:pPr>
      <w:widowControl w:val="0"/>
      <w:suppressAutoHyphens/>
      <w:spacing w:before="240"/>
      <w:outlineLvl w:val="5"/>
    </w:pPr>
    <w:rPr>
      <w:b/>
      <w:bCs/>
      <w:i/>
      <w:iCs/>
      <w:caps/>
      <w:kern w:val="1"/>
      <w:lang w:eastAsia="zh-CN"/>
    </w:rPr>
  </w:style>
  <w:style w:type="paragraph" w:styleId="Nagwek7">
    <w:name w:val="heading 7"/>
    <w:next w:val="Tekstpodstawowy"/>
    <w:link w:val="Nagwek7Znak"/>
    <w:qFormat/>
    <w:rsid w:val="00E91EDE"/>
    <w:pPr>
      <w:widowControl w:val="0"/>
      <w:suppressAutoHyphens/>
      <w:spacing w:before="240"/>
      <w:outlineLvl w:val="6"/>
    </w:pPr>
    <w:rPr>
      <w:b/>
      <w:bCs/>
      <w:i/>
      <w:iCs/>
      <w:caps/>
      <w:kern w:val="1"/>
      <w:lang w:eastAsia="zh-CN"/>
    </w:rPr>
  </w:style>
  <w:style w:type="paragraph" w:styleId="Nagwek8">
    <w:name w:val="heading 8"/>
    <w:next w:val="Tekstpodstawowy"/>
    <w:link w:val="Nagwek8Znak"/>
    <w:qFormat/>
    <w:rsid w:val="00E91EDE"/>
    <w:pPr>
      <w:widowControl w:val="0"/>
      <w:suppressAutoHyphens/>
      <w:spacing w:before="240"/>
      <w:outlineLvl w:val="7"/>
    </w:pPr>
    <w:rPr>
      <w:b/>
      <w:bCs/>
      <w:i/>
      <w:iCs/>
      <w:caps/>
      <w:kern w:val="1"/>
      <w:lang w:eastAsia="zh-CN"/>
    </w:rPr>
  </w:style>
  <w:style w:type="paragraph" w:styleId="Nagwek9">
    <w:name w:val="heading 9"/>
    <w:next w:val="Tekstpodstawowy"/>
    <w:link w:val="Nagwek9Znak"/>
    <w:qFormat/>
    <w:rsid w:val="00E91EDE"/>
    <w:pPr>
      <w:widowControl w:val="0"/>
      <w:suppressAutoHyphens/>
      <w:spacing w:before="240"/>
      <w:outlineLvl w:val="8"/>
    </w:pPr>
    <w:rPr>
      <w:b/>
      <w:bCs/>
      <w:i/>
      <w:iCs/>
      <w:caps/>
      <w:kern w:val="1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254F4"/>
    <w:rPr>
      <w:kern w:val="1"/>
      <w:lang w:eastAsia="zh-C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254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B254F4"/>
    <w:rPr>
      <w:rFonts w:ascii="Courier New" w:hAnsi="Courier New" w:cs="Courier New"/>
      <w:kern w:val="1"/>
      <w:sz w:val="24"/>
      <w:szCs w:val="24"/>
      <w:lang w:eastAsia="zh-CN"/>
    </w:rPr>
  </w:style>
  <w:style w:type="character" w:customStyle="1" w:styleId="Nagwek2Znak">
    <w:name w:val="Nagłówek 2 Znak"/>
    <w:basedOn w:val="Domylnaczcionkaakapitu"/>
    <w:link w:val="Nagwek2"/>
    <w:rsid w:val="00B254F4"/>
    <w:rPr>
      <w:caps/>
      <w:kern w:val="1"/>
      <w:lang w:eastAsia="zh-CN"/>
    </w:rPr>
  </w:style>
  <w:style w:type="character" w:customStyle="1" w:styleId="Nagwek3Znak">
    <w:name w:val="Nagłówek 3 Znak"/>
    <w:basedOn w:val="Domylnaczcionkaakapitu"/>
    <w:link w:val="Nagwek3"/>
    <w:rsid w:val="00B254F4"/>
    <w:rPr>
      <w:b/>
      <w:bCs/>
      <w:caps/>
      <w:kern w:val="1"/>
      <w:u w:val="single"/>
      <w:lang w:eastAsia="zh-CN"/>
    </w:rPr>
  </w:style>
  <w:style w:type="character" w:customStyle="1" w:styleId="Nagwek4Znak">
    <w:name w:val="Nagłówek 4 Znak"/>
    <w:basedOn w:val="Domylnaczcionkaakapitu"/>
    <w:link w:val="Nagwek4"/>
    <w:rsid w:val="00B254F4"/>
    <w:rPr>
      <w:b/>
      <w:bCs/>
      <w:caps/>
      <w:kern w:val="1"/>
      <w:lang w:eastAsia="zh-CN"/>
    </w:rPr>
  </w:style>
  <w:style w:type="character" w:customStyle="1" w:styleId="Nagwek5Znak">
    <w:name w:val="Nagłówek 5 Znak"/>
    <w:basedOn w:val="Domylnaczcionkaakapitu"/>
    <w:link w:val="Nagwek5"/>
    <w:rsid w:val="00B254F4"/>
    <w:rPr>
      <w:b/>
      <w:bCs/>
      <w:i/>
      <w:iCs/>
      <w:caps/>
      <w:kern w:val="1"/>
      <w:lang w:eastAsia="zh-CN"/>
    </w:rPr>
  </w:style>
  <w:style w:type="character" w:customStyle="1" w:styleId="Nagwek6Znak">
    <w:name w:val="Nagłówek 6 Znak"/>
    <w:basedOn w:val="Domylnaczcionkaakapitu"/>
    <w:link w:val="Nagwek6"/>
    <w:rsid w:val="00B254F4"/>
    <w:rPr>
      <w:b/>
      <w:bCs/>
      <w:i/>
      <w:iCs/>
      <w:cap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B254F4"/>
    <w:rPr>
      <w:b/>
      <w:bCs/>
      <w:i/>
      <w:iCs/>
      <w:caps/>
      <w:kern w:val="1"/>
      <w:lang w:eastAsia="zh-CN"/>
    </w:rPr>
  </w:style>
  <w:style w:type="character" w:customStyle="1" w:styleId="Nagwek8Znak">
    <w:name w:val="Nagłówek 8 Znak"/>
    <w:basedOn w:val="Domylnaczcionkaakapitu"/>
    <w:link w:val="Nagwek8"/>
    <w:rsid w:val="00B254F4"/>
    <w:rPr>
      <w:b/>
      <w:bCs/>
      <w:i/>
      <w:iCs/>
      <w:caps/>
      <w:kern w:val="1"/>
      <w:lang w:eastAsia="zh-CN"/>
    </w:rPr>
  </w:style>
  <w:style w:type="character" w:customStyle="1" w:styleId="Nagwek9Znak">
    <w:name w:val="Nagłówek 9 Znak"/>
    <w:basedOn w:val="Domylnaczcionkaakapitu"/>
    <w:link w:val="Nagwek9"/>
    <w:rsid w:val="00B254F4"/>
    <w:rPr>
      <w:b/>
      <w:bCs/>
      <w:i/>
      <w:iCs/>
      <w:caps/>
      <w:kern w:val="1"/>
      <w:lang w:eastAsia="zh-CN"/>
    </w:rPr>
  </w:style>
  <w:style w:type="paragraph" w:styleId="Legenda">
    <w:name w:val="caption"/>
    <w:basedOn w:val="Normalny"/>
    <w:qFormat/>
    <w:rsid w:val="00E91EDE"/>
    <w:pPr>
      <w:suppressLineNumbers/>
      <w:spacing w:before="120" w:after="120"/>
    </w:pPr>
    <w:rPr>
      <w:rFonts w:cs="Arial"/>
      <w:i/>
      <w:iCs/>
    </w:rPr>
  </w:style>
  <w:style w:type="paragraph" w:styleId="Podtytu">
    <w:name w:val="Subtitle"/>
    <w:next w:val="Tekstpodstawowy"/>
    <w:link w:val="PodtytuZnak"/>
    <w:qFormat/>
    <w:rsid w:val="00E91EDE"/>
    <w:pPr>
      <w:widowControl w:val="0"/>
      <w:suppressAutoHyphens/>
      <w:spacing w:before="120"/>
      <w:jc w:val="center"/>
    </w:pPr>
    <w:rPr>
      <w:b/>
      <w:bCs/>
      <w:i/>
      <w:iCs/>
      <w:caps/>
      <w:kern w:val="1"/>
      <w:sz w:val="28"/>
      <w:szCs w:val="28"/>
      <w:lang w:eastAsia="zh-CN"/>
    </w:rPr>
  </w:style>
  <w:style w:type="character" w:customStyle="1" w:styleId="PodtytuZnak">
    <w:name w:val="Podtytuł Znak"/>
    <w:basedOn w:val="Domylnaczcionkaakapitu"/>
    <w:link w:val="Podtytu"/>
    <w:rsid w:val="00B254F4"/>
    <w:rPr>
      <w:b/>
      <w:bCs/>
      <w:i/>
      <w:iCs/>
      <w:caps/>
      <w:kern w:val="1"/>
      <w:sz w:val="28"/>
      <w:szCs w:val="28"/>
      <w:lang w:eastAsia="zh-CN"/>
    </w:rPr>
  </w:style>
  <w:style w:type="character" w:styleId="Uwydatnienie">
    <w:name w:val="Emphasis"/>
    <w:qFormat/>
    <w:rsid w:val="00E91EDE"/>
    <w:rPr>
      <w:i/>
      <w:iCs/>
      <w:lang w:val="pl-PL"/>
    </w:rPr>
  </w:style>
  <w:style w:type="paragraph" w:styleId="Akapitzlist">
    <w:name w:val="List Paragraph"/>
    <w:basedOn w:val="Normalny"/>
    <w:qFormat/>
    <w:rsid w:val="00E91EDE"/>
    <w:pPr>
      <w:ind w:left="708"/>
    </w:p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444148"/>
    <w:pPr>
      <w:pBdr>
        <w:bottom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444148"/>
    <w:pPr>
      <w:pBdr>
        <w:top w:val="single" w:sz="6" w:space="1" w:color="auto"/>
      </w:pBdr>
      <w:suppressAutoHyphens w:val="0"/>
      <w:overflowPunct/>
      <w:jc w:val="center"/>
    </w:pPr>
    <w:rPr>
      <w:rFonts w:ascii="Arial" w:hAnsi="Arial" w:cs="Arial"/>
      <w:vanish/>
      <w:kern w:val="0"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444148"/>
    <w:rPr>
      <w:rFonts w:ascii="Arial" w:hAnsi="Arial" w:cs="Arial"/>
      <w:vanish/>
      <w:sz w:val="16"/>
      <w:szCs w:val="16"/>
    </w:rPr>
  </w:style>
  <w:style w:type="paragraph" w:styleId="Plandokumentu">
    <w:name w:val="Document Map"/>
    <w:basedOn w:val="Normalny"/>
    <w:link w:val="PlandokumentuZnak"/>
    <w:uiPriority w:val="99"/>
    <w:semiHidden/>
    <w:unhideWhenUsed/>
    <w:rsid w:val="00444148"/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444148"/>
    <w:rPr>
      <w:rFonts w:ascii="Tahoma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8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3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2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9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85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081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891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819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18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192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9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27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27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67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97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285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87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028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81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410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92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43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9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8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36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07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2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5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54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34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58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14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15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25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634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52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4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0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86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33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8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8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891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03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95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6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079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50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844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120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14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28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17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5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00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0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68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1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84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6181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41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051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648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282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1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1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82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283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108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789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995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03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053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1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5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81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01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61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506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64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84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4802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243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41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1277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976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9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579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44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29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327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59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77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47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0927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64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6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293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96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4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999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73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53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321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69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4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70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72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9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82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64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2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39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507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35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9409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61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93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655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2651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01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100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0528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90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6592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68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6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42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90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059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5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73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9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53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393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5047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51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35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0032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40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3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46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212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411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7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36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4033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61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628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97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05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7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7004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54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40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994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49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877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73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3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27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666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3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5998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37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60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43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93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165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1881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834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937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204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3172</Words>
  <Characters>19035</Characters>
  <Application>Microsoft Office Word</Application>
  <DocSecurity>0</DocSecurity>
  <Lines>158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zbk</Company>
  <LinksUpToDate>false</LinksUpToDate>
  <CharactersWithSpaces>22163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kurdzima</dc:creator>
  <cp:keywords/>
  <dc:description/>
  <cp:lastModifiedBy>kurdzima</cp:lastModifiedBy>
  <cp:revision>16</cp:revision>
  <cp:lastPrinted>2017-11-07T08:05:00Z</cp:lastPrinted>
  <dcterms:created xsi:type="dcterms:W3CDTF">2017-10-13T09:40:00Z</dcterms:created>
  <dcterms:modified xsi:type="dcterms:W3CDTF">2018-02-02T13:28:00Z</dcterms:modified>
</cp:coreProperties>
</file>