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7F" w:rsidRPr="00FF6C7F" w:rsidRDefault="00FF6C7F" w:rsidP="00FF6C7F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Ogłoszenie nr 608494-N-2017 z dnia 2017-10-27 r. </w:t>
      </w:r>
    </w:p>
    <w:p w:rsidR="00FF6C7F" w:rsidRPr="00FF6C7F" w:rsidRDefault="00FF6C7F" w:rsidP="00FF6C7F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Zarząd Budynków Komunalnych: Remont 7 lokali mieszkalnych zasobu Gminy Miejskiej Kraków, w podziale na 7 części.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>, nie mniejszy niż 30%, osób zatrudnionych przez zakłady pracy chronionej lub wykonawców albo</w:t>
      </w:r>
      <w:r>
        <w:rPr>
          <w:rFonts w:ascii="Times New Roman" w:hAnsi="Times New Roman" w:cs="Times New Roman"/>
          <w:kern w:val="0"/>
          <w:lang w:eastAsia="pl-PL"/>
        </w:rPr>
        <w:t xml:space="preserve"> ich jednostki (w %)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hAnsi="Times New Roman" w:cs="Times New Roman"/>
          <w:kern w:val="0"/>
          <w:lang w:eastAsia="pl-PL"/>
        </w:rPr>
        <w:t xml:space="preserve">ów wraz z danymi do kontaktów: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126 166 229.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FF6C7F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hAnsi="Times New Roman" w:cs="Times New Roman"/>
          <w:kern w:val="0"/>
          <w:lang w:eastAsia="pl-PL"/>
        </w:rPr>
        <w:t xml:space="preserve">cz pozostałych zamawiających):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>
        <w:rPr>
          <w:rFonts w:ascii="Times New Roman" w:hAnsi="Times New Roman" w:cs="Times New Roman"/>
          <w:b/>
          <w:bCs/>
          <w:kern w:val="0"/>
          <w:lang w:eastAsia="pl-PL"/>
        </w:rPr>
        <w:t>Do</w:t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stęp do dokumentów z postępowania jest ograniczony - więcej informacji można uzyskać pod adresem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Nieograniczony, pełny, bezpośredni i bezpłatny dostęp do tych narzędzi mo</w:t>
      </w:r>
      <w:r>
        <w:rPr>
          <w:rFonts w:ascii="Times New Roman" w:hAnsi="Times New Roman" w:cs="Times New Roman"/>
          <w:kern w:val="0"/>
          <w:lang w:eastAsia="pl-PL"/>
        </w:rPr>
        <w:t xml:space="preserve">żna uzyskać pod adresem: (URL)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Remont 7 lokali mieszkalnych zasobu Gminy Miejskiej Kraków, w podziale na 7 części.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110/2017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FF6C7F" w:rsidRPr="00FF6C7F" w:rsidRDefault="00FF6C7F" w:rsidP="00FF6C7F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4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7 części. 2.Główny kod CPV: 45.45.30.00-7 – roboty remontowe i renowacyjne, Dodatkowy kod CPV: 45.33.00.00-9 – roboty instalacyjne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wod.-kan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. i kanalizacyjne; 45.31.00.00-3 – roboty instalacyjne elektryczne; 45.33.30.00-0 – roboty instalacyjne gazowe. 3.Zamawiający dopuszcza składanie ofert częściowych, jednakże – na podstawie art. 36 ust 2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15 Ustawy – nie więcej niż na 4 części zamówienia przez jednego Wykonawcę. W przypadku, gdy Wykonawca złoży </w:t>
      </w:r>
      <w:r w:rsidRPr="00FF6C7F">
        <w:rPr>
          <w:rFonts w:ascii="Times New Roman" w:hAnsi="Times New Roman" w:cs="Times New Roman"/>
          <w:kern w:val="0"/>
          <w:lang w:eastAsia="pl-PL"/>
        </w:rPr>
        <w:lastRenderedPageBreak/>
        <w:t>więcej niż 4 oferty częściowe, Zamawiający odrzuci wszystkie oferty na podst. art. 89 ust. 1 pkt. 2 Ustawy. 4.Opis poszczególnych części zamówienia: Część 1: ul. Obopólna 14/3, wg Załącznika nr 11 do SIWZ; Część 2: ul. Stachiewicza 25/70, wg Załącznika nr 12 do SIWZ; Część 3: os. Piastów 29/26, wg Załącznika nr 13 do SIWZ; Część 4: os. Jagiellońskie 27/82, wg Załącznika nr 14 do SIWZ; Część 5: os. Centrum D 1/129, wg Załącznika nr 15 do SIWZ; Część 6: os. Kolorowe 17a/86, wg Załącznika nr 16 do SIWZ; Część 7: ul. Mazowiecka 102/17, wg Załącznika nr 17 do SIWZ, UWAGA! Ilość pustostanów może ulec zmniejszeniu w związku z możliwością decyzji właściciela (Gminy Miejskiej Kraków) przenoszącej warunek remontu</w:t>
      </w:r>
      <w:r>
        <w:rPr>
          <w:rFonts w:ascii="Times New Roman" w:hAnsi="Times New Roman" w:cs="Times New Roman"/>
          <w:kern w:val="0"/>
          <w:lang w:eastAsia="pl-PL"/>
        </w:rPr>
        <w:t xml:space="preserve"> lokalu na przyszłego najemcę.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FF6C7F" w:rsidRPr="00FF6C7F" w:rsidTr="00FF6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FF6C7F" w:rsidRPr="00FF6C7F" w:rsidTr="00FF6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FF6C7F" w:rsidRPr="00FF6C7F" w:rsidTr="00FF6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FF6C7F" w:rsidRPr="00FF6C7F" w:rsidTr="00FF6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FF6C7F">
        <w:rPr>
          <w:rFonts w:ascii="Times New Roman" w:hAnsi="Times New Roman" w:cs="Times New Roman"/>
          <w:kern w:val="0"/>
          <w:lang w:eastAsia="pl-PL"/>
        </w:rPr>
        <w:t> </w:t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. a dodatkowo w zakresie części: 2, 3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kern w:val="0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Tak (podstawa wykluczenia określona w art</w:t>
      </w:r>
      <w:r>
        <w:rPr>
          <w:rFonts w:ascii="Times New Roman" w:hAnsi="Times New Roman" w:cs="Times New Roman"/>
          <w:kern w:val="0"/>
          <w:lang w:eastAsia="pl-PL"/>
        </w:rPr>
        <w:t xml:space="preserve">.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Tak (podstawa wykluczenia określona w art. </w:t>
      </w:r>
      <w:r>
        <w:rPr>
          <w:rFonts w:ascii="Times New Roman" w:hAnsi="Times New Roman" w:cs="Times New Roman"/>
          <w:kern w:val="0"/>
          <w:lang w:eastAsia="pl-PL"/>
        </w:rPr>
        <w:t xml:space="preserve">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1. 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 Oświadczenie, że osoby, które będą uczestniczyć w realizacji przedmiotu zamówienia posiadają wymagane wykształcenie i kwalifikacje zawodowe. 3. Oświadczenia dla podmiotów, na zdolnościach lub sytuacji których polega Wykonawca, wymagane postanowieniami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7.7 SIWZ; 4.Zobowiązania wymagane postanowieniami </w:t>
      </w:r>
      <w:proofErr w:type="spellStart"/>
      <w:r w:rsidRPr="00FF6C7F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FF6C7F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postępowaniu; 5.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 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</w:t>
      </w:r>
      <w:r w:rsidRPr="00FF6C7F">
        <w:rPr>
          <w:rFonts w:ascii="Times New Roman" w:hAnsi="Times New Roman" w:cs="Times New Roman"/>
          <w:kern w:val="0"/>
          <w:lang w:eastAsia="pl-PL"/>
        </w:rPr>
        <w:lastRenderedPageBreak/>
        <w:t xml:space="preserve">reprezentowania go w postępowaniu i zawarcia umowy w sprawie zamówienia publicznego. 7. Kosztorys ofertowy. 8.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>N</w:t>
      </w:r>
      <w:r>
        <w:rPr>
          <w:rFonts w:ascii="Times New Roman" w:hAnsi="Times New Roman" w:cs="Times New Roman"/>
          <w:kern w:val="0"/>
          <w:lang w:eastAsia="pl-PL"/>
        </w:rPr>
        <w:t xml:space="preserve">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Należy podać informacje</w:t>
      </w:r>
      <w:r>
        <w:rPr>
          <w:rFonts w:ascii="Times New Roman" w:hAnsi="Times New Roman" w:cs="Times New Roman"/>
          <w:kern w:val="0"/>
          <w:lang w:eastAsia="pl-PL"/>
        </w:rPr>
        <w:t xml:space="preserve"> na temat udzielania zaliczek: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Dopuszcza się złożenie ofert w postaci katalogów elektronicznych lub dołączenia do ofert katalogów elektronicznyc</w:t>
      </w:r>
      <w:r>
        <w:rPr>
          <w:rFonts w:ascii="Times New Roman" w:hAnsi="Times New Roman" w:cs="Times New Roman"/>
          <w:kern w:val="0"/>
          <w:lang w:eastAsia="pl-PL"/>
        </w:rPr>
        <w:t xml:space="preserve">h: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Dopuszcza s</w:t>
      </w:r>
      <w:r>
        <w:rPr>
          <w:rFonts w:ascii="Times New Roman" w:hAnsi="Times New Roman" w:cs="Times New Roman"/>
          <w:kern w:val="0"/>
          <w:lang w:eastAsia="pl-PL"/>
        </w:rPr>
        <w:t xml:space="preserve">ię złożenie oferty wariantowej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Złożenie oferty wariantowej dopuszcza się tylko z jednoczesnym</w:t>
      </w:r>
      <w:r>
        <w:rPr>
          <w:rFonts w:ascii="Times New Roman" w:hAnsi="Times New Roman" w:cs="Times New Roman"/>
          <w:kern w:val="0"/>
          <w:lang w:eastAsia="pl-PL"/>
        </w:rPr>
        <w:t xml:space="preserve"> złożeniem oferty zasadniczej: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Czy przewiduje się ograniczenie lic</w:t>
      </w:r>
      <w:r>
        <w:rPr>
          <w:rFonts w:ascii="Times New Roman" w:hAnsi="Times New Roman" w:cs="Times New Roman"/>
          <w:kern w:val="0"/>
          <w:lang w:eastAsia="pl-PL"/>
        </w:rPr>
        <w:t xml:space="preserve">zby uczestników umowy ramowej: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Przewidziana maksymalna lic</w:t>
      </w:r>
      <w:r>
        <w:rPr>
          <w:rFonts w:ascii="Times New Roman" w:hAnsi="Times New Roman" w:cs="Times New Roman"/>
          <w:kern w:val="0"/>
          <w:lang w:eastAsia="pl-PL"/>
        </w:rPr>
        <w:t xml:space="preserve">zba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Zamówienie obejmuje ustanowienie dynamicznego systemu zak</w:t>
      </w:r>
      <w:r>
        <w:rPr>
          <w:rFonts w:ascii="Times New Roman" w:hAnsi="Times New Roman" w:cs="Times New Roman"/>
          <w:kern w:val="0"/>
          <w:lang w:eastAsia="pl-PL"/>
        </w:rPr>
        <w:t xml:space="preserve">upów: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Adres strony internetowej, na której będą zamieszczone dodatkowe informacje dotyczące</w:t>
      </w:r>
      <w:r>
        <w:rPr>
          <w:rFonts w:ascii="Times New Roman" w:hAnsi="Times New Roman" w:cs="Times New Roman"/>
          <w:kern w:val="0"/>
          <w:lang w:eastAsia="pl-PL"/>
        </w:rPr>
        <w:t xml:space="preserve"> 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W ramach umowy ramowej/dynamicznego systemu zakupów dopuszcza się złożenie ofert w formie katalogów elektr</w:t>
      </w:r>
      <w:r>
        <w:rPr>
          <w:rFonts w:ascii="Times New Roman" w:hAnsi="Times New Roman" w:cs="Times New Roman"/>
          <w:kern w:val="0"/>
          <w:lang w:eastAsia="pl-PL"/>
        </w:rPr>
        <w:t xml:space="preserve">onicznych: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Przewiduje się pobranie ze złożonych katalogów elektronicznych informacji potrzebnych do sporządzenia ofert w ramach umowy ramowej</w:t>
      </w:r>
      <w:r>
        <w:rPr>
          <w:rFonts w:ascii="Times New Roman" w:hAnsi="Times New Roman" w:cs="Times New Roman"/>
          <w:kern w:val="0"/>
          <w:lang w:eastAsia="pl-PL"/>
        </w:rPr>
        <w:t xml:space="preserve">/dynamicznego systemu zakupów: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Należy podać adres strony internetowej, na kt</w:t>
      </w:r>
      <w:r>
        <w:rPr>
          <w:rFonts w:ascii="Times New Roman" w:hAnsi="Times New Roman" w:cs="Times New Roman"/>
          <w:kern w:val="0"/>
          <w:lang w:eastAsia="pl-PL"/>
        </w:rPr>
        <w:t xml:space="preserve">órej aukcja będzie prowadzona: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</w:t>
      </w:r>
      <w:r w:rsidRPr="00FF6C7F">
        <w:rPr>
          <w:rFonts w:ascii="Times New Roman" w:hAnsi="Times New Roman" w:cs="Times New Roman"/>
          <w:kern w:val="0"/>
          <w:lang w:eastAsia="pl-PL"/>
        </w:rPr>
        <w:lastRenderedPageBreak/>
        <w:t xml:space="preserve">wykonawcy będą mogli licytować (minimalne wysokości postąpień):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Czas trwania: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Warunki zam</w:t>
      </w:r>
      <w:r>
        <w:rPr>
          <w:rFonts w:ascii="Times New Roman" w:hAnsi="Times New Roman" w:cs="Times New Roman"/>
          <w:kern w:val="0"/>
          <w:lang w:eastAsia="pl-PL"/>
        </w:rPr>
        <w:t xml:space="preserve">knięcia aukcji elektronicznej: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FF6C7F" w:rsidRPr="00FF6C7F" w:rsidTr="00FF6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FF6C7F" w:rsidRPr="00FF6C7F" w:rsidTr="00FF6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FF6C7F" w:rsidRPr="00FF6C7F" w:rsidTr="00FF6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6C7F" w:rsidRPr="00FF6C7F" w:rsidRDefault="00FF6C7F" w:rsidP="00FF6C7F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FF6C7F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Minimalne wymagania, które mu</w:t>
      </w:r>
      <w:r>
        <w:rPr>
          <w:rFonts w:ascii="Times New Roman" w:hAnsi="Times New Roman" w:cs="Times New Roman"/>
          <w:kern w:val="0"/>
          <w:lang w:eastAsia="pl-PL"/>
        </w:rPr>
        <w:t xml:space="preserve">szą spełniać wszystkie oferty: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Należy podać informacje na temat etapów neg</w:t>
      </w:r>
      <w:r>
        <w:rPr>
          <w:rFonts w:ascii="Times New Roman" w:hAnsi="Times New Roman" w:cs="Times New Roman"/>
          <w:kern w:val="0"/>
          <w:lang w:eastAsia="pl-PL"/>
        </w:rPr>
        <w:t xml:space="preserve">ocjacji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Opis potrzeb i wymagań zamawiającego lub informacja o sposo</w:t>
      </w:r>
      <w:r>
        <w:rPr>
          <w:rFonts w:ascii="Times New Roman" w:hAnsi="Times New Roman" w:cs="Times New Roman"/>
          <w:kern w:val="0"/>
          <w:lang w:eastAsia="pl-PL"/>
        </w:rPr>
        <w:t xml:space="preserve">bie uzyskania tego opisu: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hAnsi="Times New Roman" w:cs="Times New Roman"/>
          <w:kern w:val="0"/>
          <w:lang w:eastAsia="pl-PL"/>
        </w:rPr>
        <w:t xml:space="preserve">amawiający przewiduje nagrody: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Wst</w:t>
      </w:r>
      <w:r>
        <w:rPr>
          <w:rFonts w:ascii="Times New Roman" w:hAnsi="Times New Roman" w:cs="Times New Roman"/>
          <w:kern w:val="0"/>
          <w:lang w:eastAsia="pl-PL"/>
        </w:rPr>
        <w:t xml:space="preserve">ępny harmonogram postępowania: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Podział dialogu na etapy w celu ograniczenia liczby rozwiązań: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Należy podać inform</w:t>
      </w:r>
      <w:r>
        <w:rPr>
          <w:rFonts w:ascii="Times New Roman" w:hAnsi="Times New Roman" w:cs="Times New Roman"/>
          <w:kern w:val="0"/>
          <w:lang w:eastAsia="pl-PL"/>
        </w:rPr>
        <w:t xml:space="preserve">acje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</w:t>
      </w:r>
      <w:r>
        <w:rPr>
          <w:rFonts w:ascii="Times New Roman" w:hAnsi="Times New Roman" w:cs="Times New Roman"/>
          <w:kern w:val="0"/>
          <w:lang w:eastAsia="pl-PL"/>
        </w:rPr>
        <w:t xml:space="preserve">ą odpowiadać wszystkie oferty: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hAnsi="Times New Roman" w:cs="Times New Roman"/>
          <w:kern w:val="0"/>
          <w:lang w:eastAsia="pl-PL"/>
        </w:rPr>
        <w:t xml:space="preserve">istotnych warunków zamówienia: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Informacje doda</w:t>
      </w:r>
      <w:r>
        <w:rPr>
          <w:rFonts w:ascii="Times New Roman" w:hAnsi="Times New Roman" w:cs="Times New Roman"/>
          <w:kern w:val="0"/>
          <w:lang w:eastAsia="pl-PL"/>
        </w:rPr>
        <w:t xml:space="preserve">tkowe: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Wymagania dotyczące zabezpieczenia należytego wykonania umowy: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kern w:val="0"/>
          <w:lang w:eastAsia="pl-PL"/>
        </w:rPr>
        <w:lastRenderedPageBreak/>
        <w:br/>
        <w:t xml:space="preserve">Informacje dodatkowe: </w:t>
      </w:r>
    </w:p>
    <w:p w:rsidR="00FF6C7F" w:rsidRPr="00FF6C7F" w:rsidRDefault="00FF6C7F" w:rsidP="00FF6C7F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FF6C7F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Data: 2017-11-27, godzina: 09:45,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</w:t>
      </w:r>
      <w:r>
        <w:rPr>
          <w:rFonts w:ascii="Times New Roman" w:hAnsi="Times New Roman" w:cs="Times New Roman"/>
          <w:kern w:val="0"/>
          <w:lang w:eastAsia="pl-PL"/>
        </w:rPr>
        <w:t xml:space="preserve">ny, negocjacje z ogłoszeniem):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&gt;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</w:r>
      <w:r w:rsidRPr="00FF6C7F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FF6C7F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FF6C7F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FF6C7F" w:rsidRPr="00FF6C7F" w:rsidRDefault="00FF6C7F" w:rsidP="00FF6C7F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u w:val="single"/>
          <w:lang w:eastAsia="pl-PL"/>
        </w:rPr>
        <w:t xml:space="preserve"> </w:t>
      </w:r>
    </w:p>
    <w:p w:rsidR="005C5302" w:rsidRDefault="005C5302"/>
    <w:p w:rsidR="00FF6C7F" w:rsidRPr="00FF6C7F" w:rsidRDefault="00FF6C7F">
      <w:pPr>
        <w:rPr>
          <w:rFonts w:ascii="Times New Roman" w:hAnsi="Times New Roman" w:cs="Times New Roman"/>
        </w:rPr>
      </w:pPr>
    </w:p>
    <w:p w:rsidR="00FF6C7F" w:rsidRDefault="00FF6C7F">
      <w:pPr>
        <w:rPr>
          <w:rFonts w:ascii="Times New Roman" w:hAnsi="Times New Roman" w:cs="Times New Roman"/>
        </w:rPr>
      </w:pPr>
      <w:r w:rsidRPr="00FF6C7F">
        <w:rPr>
          <w:rFonts w:ascii="Times New Roman" w:hAnsi="Times New Roman" w:cs="Times New Roman"/>
        </w:rPr>
        <w:t xml:space="preserve">Kraków, dnia 27.10.2017 r. </w:t>
      </w:r>
    </w:p>
    <w:p w:rsidR="00FF6C7F" w:rsidRDefault="00FF6C7F">
      <w:pPr>
        <w:rPr>
          <w:rFonts w:ascii="Times New Roman" w:hAnsi="Times New Roman" w:cs="Times New Roman"/>
        </w:rPr>
      </w:pPr>
    </w:p>
    <w:p w:rsidR="00FF6C7F" w:rsidRPr="00FF6C7F" w:rsidRDefault="00FF6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F6C7F" w:rsidRDefault="00FF6C7F"/>
    <w:p w:rsidR="00FF6C7F" w:rsidRDefault="00FF6C7F"/>
    <w:sectPr w:rsidR="00FF6C7F" w:rsidSect="00FF6C7F">
      <w:pgSz w:w="11906" w:h="16838"/>
      <w:pgMar w:top="851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C7F"/>
    <w:rsid w:val="005C5302"/>
    <w:rsid w:val="00A17EFD"/>
    <w:rsid w:val="00B254F4"/>
    <w:rsid w:val="00E91EDE"/>
    <w:rsid w:val="00FF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2DE4-1815-441A-8DA6-21D6F78C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3135</Words>
  <Characters>18815</Characters>
  <Application>Microsoft Office Word</Application>
  <DocSecurity>0</DocSecurity>
  <Lines>156</Lines>
  <Paragraphs>43</Paragraphs>
  <ScaleCrop>false</ScaleCrop>
  <Company>zbk</Company>
  <LinksUpToDate>false</LinksUpToDate>
  <CharactersWithSpaces>21907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2017-10-27T11:10:00Z</dcterms:created>
  <dcterms:modified xsi:type="dcterms:W3CDTF">2017-10-27T11:15:00Z</dcterms:modified>
</cp:coreProperties>
</file>