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B2" w:rsidRPr="007B3FB2" w:rsidRDefault="007B3FB2" w:rsidP="007B3FB2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7B3FB2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7B3FB2" w:rsidRPr="007B3FB2" w:rsidRDefault="007B3FB2" w:rsidP="007B3FB2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Ogłoszenie nr 606603-N-2017 z dnia 2017-10-26 r. </w:t>
      </w:r>
    </w:p>
    <w:p w:rsidR="007B3FB2" w:rsidRPr="007B3FB2" w:rsidRDefault="007B3FB2" w:rsidP="007B3FB2">
      <w:pPr>
        <w:suppressAutoHyphens w:val="0"/>
        <w:overflowPunct/>
        <w:jc w:val="center"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Zarząd Budynków Komunalnych: Leasing samochodów dla potrzeb Zarządu Budynków Komunalnych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kern w:val="0"/>
          <w:lang w:eastAsia="pl-PL"/>
        </w:rPr>
        <w:t>w Krakowie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OGŁOSZENIE O ZAMÓWIENIU - Dostawy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Zamieszczanie ogłoszenia: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Zamieszczanie obowiązkowe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Ogłoszenie dotyczy: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Zamówienia publicznego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Zamówienie dotyczy projektu lub programu współfinansowanego ze środków Unii Europejskiej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Nazwa projektu lub programu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B3FB2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7B3FB2">
        <w:rPr>
          <w:rFonts w:ascii="Times New Roman" w:hAnsi="Times New Roman" w:cs="Times New Roman"/>
          <w:kern w:val="0"/>
          <w:lang w:eastAsia="pl-PL"/>
        </w:rPr>
        <w:t>, nie mniejszy niż 30%, osób zatrudnionych przez zakłady pracy chronionej lub wykonawców albo</w:t>
      </w:r>
      <w:r>
        <w:rPr>
          <w:rFonts w:ascii="Times New Roman" w:hAnsi="Times New Roman" w:cs="Times New Roman"/>
          <w:kern w:val="0"/>
          <w:lang w:eastAsia="pl-PL"/>
        </w:rPr>
        <w:t xml:space="preserve"> ich jednostki (w %)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u w:val="single"/>
          <w:lang w:eastAsia="pl-PL"/>
        </w:rPr>
        <w:t>SEKCJA I: ZAMAWIAJĄCY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centralny zamawiający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podmiot, któremu zamawiający powierzył/powierzyli przeprowadzenie postępowania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Informacje na temat podmiotu któremu zamawiający powierzył/powierzyli prowadzenie postępowania: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Postępowanie jest przeprowadzane wspólnie przez zamawiających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>
        <w:rPr>
          <w:rFonts w:ascii="Times New Roman" w:hAnsi="Times New Roman" w:cs="Times New Roman"/>
          <w:kern w:val="0"/>
          <w:lang w:eastAsia="pl-PL"/>
        </w:rPr>
        <w:t xml:space="preserve">ów wraz z danymi do kontaktów: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jest przeprowadzane wspólnie z zamawiającymi z innych państw członkowskich Unii Europejskiej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Informacje dodatkowe: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I. 1) NAZWA I ADRES: 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126 166 229.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Adres strony internetowej (URL): www.zbk.krakow.pl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Adres profilu nabywcy: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I. 2) RODZAJ ZAMAWIAJĄCEGO: </w:t>
      </w:r>
      <w:r>
        <w:rPr>
          <w:rFonts w:ascii="Times New Roman" w:hAnsi="Times New Roman" w:cs="Times New Roman"/>
          <w:kern w:val="0"/>
          <w:lang w:eastAsia="pl-PL"/>
        </w:rPr>
        <w:t xml:space="preserve">Administracja samorządowa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I.3) WSPÓLNE UDZIELANIE ZAMÓWIENIA </w:t>
      </w:r>
      <w:r w:rsidRPr="007B3FB2">
        <w:rPr>
          <w:rFonts w:ascii="Times New Roman" w:hAnsi="Times New Roman" w:cs="Times New Roman"/>
          <w:b/>
          <w:bCs/>
          <w:i/>
          <w:iCs/>
          <w:kern w:val="0"/>
          <w:lang w:eastAsia="pl-PL"/>
        </w:rPr>
        <w:t>(jeżeli dotyczy)</w:t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</w:t>
      </w:r>
      <w:r>
        <w:rPr>
          <w:rFonts w:ascii="Times New Roman" w:hAnsi="Times New Roman" w:cs="Times New Roman"/>
          <w:kern w:val="0"/>
          <w:lang w:eastAsia="pl-PL"/>
        </w:rPr>
        <w:t xml:space="preserve">cz pozostałych zamawiających):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lastRenderedPageBreak/>
        <w:t xml:space="preserve">I.4) KOMUNIKACJA: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Nieograniczony, pełny i bezpośredni dostęp do dokumentów z postępowania można uzyskać pod adresem (URL)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Adres strony internetowej, na której zamieszczona będzie specyfikacja istotnych warunków zamówienia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Dostęp do dokumentów z postępowania jest ograniczony - więcej informacji można uzyskać pod adresem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należy przesyłać: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Elektronicznie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adres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Dopuszczone jest przesłanie ofert lub wniosków o dopuszczenie do udziału w postępowaniu w inny sposób: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Wymagane jest przesłanie ofert lub wniosków o dopuszczenie do udziału w postępowaniu w inny sposób: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Ofertę składa się pod rygorem nieważności w formie pisemnej. Oferty winny być złożone w siedzibie Zamawiającego.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Adres: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Zarząd Budynków Komunalnych w Krakowie, ul. Bolesława Czerwieńskiego 16, Dziennik Podawczy na parterze, czynne w godz. pn-pt 8:00-15:00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Komunikacja elektroniczna wymaga korzystania z narzędzi i urządzeń lub formatów plików, które nie są ogólnie dostępne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Nieograniczony, pełny, bezpośredni i bezpłatny dostęp do tych narzędzi mo</w:t>
      </w:r>
      <w:r>
        <w:rPr>
          <w:rFonts w:ascii="Times New Roman" w:hAnsi="Times New Roman" w:cs="Times New Roman"/>
          <w:kern w:val="0"/>
          <w:lang w:eastAsia="pl-PL"/>
        </w:rPr>
        <w:t xml:space="preserve">żna uzyskać pod adresem: (URL)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u w:val="single"/>
          <w:lang w:eastAsia="pl-PL"/>
        </w:rPr>
        <w:t xml:space="preserve">SEKCJA II: PRZEDMIOT ZAMÓWIENIA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II.1) Nazwa nadana zamówieniu przez zamawiającego: 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Leasing samochodów dla potrzeb Zarządu Budynków Komunalnych w Krakowie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Numer referencyjny: 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111/2017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Przed wszczęciem postępowania o udzielenie zamówienia przeprowadzono dialog techniczny </w:t>
      </w:r>
    </w:p>
    <w:p w:rsidR="007B3FB2" w:rsidRPr="007B3FB2" w:rsidRDefault="007B3FB2" w:rsidP="007B3FB2">
      <w:pPr>
        <w:suppressAutoHyphens w:val="0"/>
        <w:overflowPunct/>
        <w:jc w:val="both"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II.2) Rodzaj zamówienia: 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Dostawy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II.3) Informacja o możliwości składania ofert częściowych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Zamówienie podzielone jest na części: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można składać w odniesieniu do: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wszystkich części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Zamawiający zastrzega sobie prawo do udzielenia łącznie następujących części lub grup części: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Maksymalna liczba części zamówienia, na które może zostać udzielone zamówienie jednemu wykonawcy: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II.4) Krótki opis przedmiotu zamówienia </w:t>
      </w:r>
      <w:r w:rsidRPr="007B3FB2">
        <w:rPr>
          <w:rFonts w:ascii="Times New Roman" w:hAnsi="Times New Roman" w:cs="Times New Roman"/>
          <w:i/>
          <w:iCs/>
          <w:kern w:val="0"/>
          <w:lang w:eastAsia="pl-PL"/>
        </w:rPr>
        <w:t>(wielkość, zakres, rodzaj i ilość dostaw, usług lub robót budowlanych lub określenie zapotrzebowania i wymagań )</w:t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 a w przypadku partnerstwa innowacyjnego - określenie zapotrzebowania na innowacyjny produkt, usługę lub roboty budowlane: 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Przedmiotem zamówienia jest Leasing trzech samochodów osobowych w segmencie C i jednego samochodu </w:t>
      </w:r>
      <w:r w:rsidRPr="007B3FB2">
        <w:rPr>
          <w:rFonts w:ascii="Times New Roman" w:hAnsi="Times New Roman" w:cs="Times New Roman"/>
          <w:kern w:val="0"/>
          <w:lang w:eastAsia="pl-PL"/>
        </w:rPr>
        <w:lastRenderedPageBreak/>
        <w:t>dostawczego dla potrzeb Zarządu Budynków Komunalnych w Krakowie, w podziale na 2 części. Część I – Leasing 3 samochodów osobowych dla potrzeb Zarządu Budynków Komunalnych w Krakowie; Część II – Leasing 1 samochodu dostawczego dla potrzeb Zarządu Budynków Komunalnych w Krakowie. Wykonawca może złożyć tylko jedną ofertę na daną część zamówienia. Wykonawca może złożyć ofertę na jedną lub na obie części zamówienia. Zamawiający żąda wskazania w ofercie części zamówienia, których wykonanie zamierzy powierzyć podwykonawcy i podania nazwa (firm) podwykonawców. Zamawiający nie zastrzega osobistego wykonania zamówienia przez Wykonawcę. Miejsce realizacji z</w:t>
      </w:r>
      <w:r>
        <w:rPr>
          <w:rFonts w:ascii="Times New Roman" w:hAnsi="Times New Roman" w:cs="Times New Roman"/>
          <w:kern w:val="0"/>
          <w:lang w:eastAsia="pl-PL"/>
        </w:rPr>
        <w:t xml:space="preserve">amówienia - na terenie Polski.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II.5) Główny kod CPV: 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66000000-0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Dodatkowe kody CPV: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Kod CPV</w:t>
            </w:r>
          </w:p>
        </w:tc>
      </w:tr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66510000-8</w:t>
            </w:r>
          </w:p>
        </w:tc>
      </w:tr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34100000-8</w:t>
            </w:r>
          </w:p>
        </w:tc>
      </w:tr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34110000-1</w:t>
            </w:r>
          </w:p>
        </w:tc>
      </w:tr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34130000-7</w:t>
            </w:r>
          </w:p>
        </w:tc>
      </w:tr>
    </w:tbl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II.6) Całkowita wartość zamówienia </w:t>
      </w:r>
      <w:r w:rsidRPr="007B3FB2">
        <w:rPr>
          <w:rFonts w:ascii="Times New Roman" w:hAnsi="Times New Roman" w:cs="Times New Roman"/>
          <w:i/>
          <w:iCs/>
          <w:kern w:val="0"/>
          <w:lang w:eastAsia="pl-PL"/>
        </w:rPr>
        <w:t>(jeżeli zamawiający podaje informacje o wartości zamówienia)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Wartość bez VAT: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Waluta: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i/>
          <w:iCs/>
          <w:kern w:val="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II.7) Czy przewiduje się udzielenie zamówień, o których mowa w art. 67 ust. 1 </w:t>
      </w:r>
      <w:proofErr w:type="spellStart"/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 6 i 7 lub w art. 134 ust. 6 </w:t>
      </w:r>
      <w:proofErr w:type="spellStart"/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 3 ustawy </w:t>
      </w:r>
      <w:proofErr w:type="spellStart"/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7B3FB2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7B3FB2">
        <w:rPr>
          <w:rFonts w:ascii="Times New Roman" w:hAnsi="Times New Roman" w:cs="Times New Roman"/>
          <w:kern w:val="0"/>
          <w:lang w:eastAsia="pl-PL"/>
        </w:rPr>
        <w:t xml:space="preserve"> 6 lub w art. 134 ust. 6 </w:t>
      </w:r>
      <w:proofErr w:type="spellStart"/>
      <w:r w:rsidRPr="007B3FB2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7B3FB2">
        <w:rPr>
          <w:rFonts w:ascii="Times New Roman" w:hAnsi="Times New Roman" w:cs="Times New Roman"/>
          <w:kern w:val="0"/>
          <w:lang w:eastAsia="pl-PL"/>
        </w:rPr>
        <w:t xml:space="preserve"> 3 ustawy </w:t>
      </w:r>
      <w:proofErr w:type="spellStart"/>
      <w:r w:rsidRPr="007B3FB2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7B3FB2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miesiącach:   </w:t>
      </w:r>
      <w:r w:rsidRPr="007B3FB2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dniach: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i/>
          <w:iCs/>
          <w:kern w:val="0"/>
          <w:lang w:eastAsia="pl-PL"/>
        </w:rPr>
        <w:t>lub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data rozpoczęcia: </w:t>
      </w:r>
      <w:r w:rsidRPr="007B3FB2">
        <w:rPr>
          <w:rFonts w:ascii="Times New Roman" w:hAnsi="Times New Roman" w:cs="Times New Roman"/>
          <w:kern w:val="0"/>
          <w:lang w:eastAsia="pl-PL"/>
        </w:rPr>
        <w:t> </w:t>
      </w:r>
      <w:r w:rsidRPr="007B3FB2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  <w:gridCol w:w="1537"/>
        <w:gridCol w:w="1689"/>
        <w:gridCol w:w="1729"/>
      </w:tblGrid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Data zakończenia</w:t>
            </w:r>
          </w:p>
        </w:tc>
      </w:tr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</w:p>
        </w:tc>
      </w:tr>
    </w:tbl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II.9) Informacje dodatkowe: 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1. Zamawiający wymaga realizacji I części zamówienia w terminie 36,5 miesiąca od daty zawarcia umowy w tym: 1.1) przekazanie samochodów Zamawiającemu – do 45 dni kalendarzowych od dnia podpisania umowy. 1.2) leasing samochodów osobowych - przez okres 35 miesięcy od dnia przekazania Zamawiającemu samochodów, potwierdzonego protokołem odbioru ostatecznego. 2. Zamawiający wymaga realizacji II części zamówienia w terminie 36,5 miesiąca od daty zawarcia umowy w tym: 2.1) przekazanie samochodu dostawczego Zamawiającemu – do 45 dni kalendarzowych od dnia podpisania umowy. 2.2) leasing samochodu dostawczego - przez okres 35 miesięcy od dnia przekazania Zamawiającemu samochodów, potwierdzonego protokołem odbioru ostatecznego.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u w:val="single"/>
          <w:lang w:eastAsia="pl-PL"/>
        </w:rPr>
        <w:t xml:space="preserve">SEKCJA III: INFORMACJE O CHARAKTERZE PRAWNYM, EKONOMICZNYM, FINANSOWYM I TECHNICZNYM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III.1) WARUNKI UDZIAŁU W POSTĘPOWANIU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III.1.1) Kompetencje lub uprawnienia do prowadzenia określonej działalności zawodowej, o ile wynika to z odrębnych przepisów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III.1.2) Sytuacja finansowa lub ekonomiczna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Określenie warunków: Zamawiający określa niżej wymienione warunki: 1. Dla części I zamówienia – Leasing samochodów osobowych: Wykonawca posiada środki finansowe lub zdolność kredytową na kwotę nie niższą niż 150 000,00 zł. (słownie: sto pięćdziesiąt tysięcy złotych)* 2. Dla części II </w:t>
      </w:r>
      <w:r w:rsidRPr="007B3FB2">
        <w:rPr>
          <w:rFonts w:ascii="Times New Roman" w:hAnsi="Times New Roman" w:cs="Times New Roman"/>
          <w:kern w:val="0"/>
          <w:lang w:eastAsia="pl-PL"/>
        </w:rPr>
        <w:lastRenderedPageBreak/>
        <w:t xml:space="preserve">zamówienia – Leasing samochodu dostawczego: Wykonawca posiada środki finansowe lub zdolność kredytową na kwotę nie niższą niż 70 000,00 zł. (słownie: siedemdziesiąt tysięcy złotych)*; *W przypadku, gdy dana wielkość finansowa jest określona w innej walucie niż w złotych polskich, Wykonawca dokona przeliczenia tej wartości na złote polskie – na podstawie średniego kursu złotego w stosunku do walut obcych określonego w Tabeli Kursów Narodowego Banku Polskiego na dzień opublikowania Ogłoszenia o zamówieniu w Biuletynie Zamówień Publicznych;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Informacje dodatkowe Wykonawca może złożyć wyżej wymienione oświadczenia i dokumenty, konieczne dla potwierdzenia spełniania warunków udziału w postępowaniu i braku podstaw do wykluczenia łącznie zarówno dla części I zamówienia i dla części II zamówienia, jak również Wykonawca może złożyć wyżej wymienione oświadczenia i dokumenty osobne dla części I zamówienia oraz osobne dla części II zamówienia.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III.1.3) Zdolność techniczna lub zawodowa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III.2) PODSTAWY WYKLUCZENIA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III.2.1) Podstawy wykluczenia określone w art. 24 ust. 1 ustawy </w:t>
      </w:r>
      <w:proofErr w:type="spellStart"/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III.2.2) Zamawiający przewiduje wykluczenie wykonawcy na podstawie art. 24 ust. 5 ustawy </w:t>
      </w:r>
      <w:proofErr w:type="spellStart"/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7B3FB2">
        <w:rPr>
          <w:rFonts w:ascii="Times New Roman" w:hAnsi="Times New Roman" w:cs="Times New Roman"/>
          <w:kern w:val="0"/>
          <w:lang w:eastAsia="pl-PL"/>
        </w:rPr>
        <w:t xml:space="preserve"> Tak Zamawiający przewiduje następujące fakultatywne podstawy wykluczenia: Tak (podstawa wykluczenia określona w art. 24 ust. 5 </w:t>
      </w:r>
      <w:proofErr w:type="spellStart"/>
      <w:r w:rsidRPr="007B3FB2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7B3FB2">
        <w:rPr>
          <w:rFonts w:ascii="Times New Roman" w:hAnsi="Times New Roman" w:cs="Times New Roman"/>
          <w:kern w:val="0"/>
          <w:lang w:eastAsia="pl-PL"/>
        </w:rPr>
        <w:t xml:space="preserve"> 1 ustawy </w:t>
      </w:r>
      <w:proofErr w:type="spellStart"/>
      <w:r w:rsidRPr="007B3FB2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7B3FB2">
        <w:rPr>
          <w:rFonts w:ascii="Times New Roman" w:hAnsi="Times New Roman" w:cs="Times New Roman"/>
          <w:kern w:val="0"/>
          <w:lang w:eastAsia="pl-PL"/>
        </w:rPr>
        <w:t xml:space="preserve">)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Tak (podstawa wykluczenia określona w art</w:t>
      </w:r>
      <w:r>
        <w:rPr>
          <w:rFonts w:ascii="Times New Roman" w:hAnsi="Times New Roman" w:cs="Times New Roman"/>
          <w:kern w:val="0"/>
          <w:lang w:eastAsia="pl-PL"/>
        </w:rPr>
        <w:t xml:space="preserve">. 24 ust. 5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 2 ustawy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)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Tak (podstawa wykluczenia określona w art.</w:t>
      </w:r>
      <w:r>
        <w:rPr>
          <w:rFonts w:ascii="Times New Roman" w:hAnsi="Times New Roman" w:cs="Times New Roman"/>
          <w:kern w:val="0"/>
          <w:lang w:eastAsia="pl-PL"/>
        </w:rPr>
        <w:t xml:space="preserve"> 24 ust. 5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 4 ustawy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)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Tak (podstawa wykluczenia określona w art. 24 ust. 5 </w:t>
      </w:r>
      <w:proofErr w:type="spellStart"/>
      <w:r w:rsidRPr="007B3FB2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7B3FB2">
        <w:rPr>
          <w:rFonts w:ascii="Times New Roman" w:hAnsi="Times New Roman" w:cs="Times New Roman"/>
          <w:kern w:val="0"/>
          <w:lang w:eastAsia="pl-PL"/>
        </w:rPr>
        <w:t xml:space="preserve"> 8 ustawy </w:t>
      </w:r>
      <w:proofErr w:type="spellStart"/>
      <w:r w:rsidRPr="007B3FB2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7B3FB2">
        <w:rPr>
          <w:rFonts w:ascii="Times New Roman" w:hAnsi="Times New Roman" w:cs="Times New Roman"/>
          <w:kern w:val="0"/>
          <w:lang w:eastAsia="pl-PL"/>
        </w:rPr>
        <w:t xml:space="preserve">)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niepodleganiu wykluczeniu oraz spełnianiu warunków udziału w postępowaniu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spełnianiu kryteriów selekcji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III.5.1) W ZAKRESIE SPEŁNIANIA WARUNKÓW UDZIAŁU W POSTĘPOWANIU: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W celu potwierdzenia spełniania przez Wykonawcę warunków udziału w postępowaniu dotyczących sytuacji finansowej oraz ekonomicznej Zamawiający żąda złożenia, odpowiednio dla części I zamówienia i dla części II zamówienia: Informacji banku lub spółdzielczej kasy oszczędnościowo-kredytowej potwierdzającej wysokość posiadanych środków finansowych lub zdolność kredytową wykonawcy, w okresie nie wcześniejszym niż 1 miesiąc przed upływem terminu składania ofert albo wniosków o dopuszczenie do udziału w postępowaniu.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III.5.2) W ZAKRESIE KRYTERIÓW SELEKCJI: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III.7) INNE DOKUMENTY NIE WYMIENIONE W </w:t>
      </w:r>
      <w:proofErr w:type="spellStart"/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 III.3) - III.6)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Część A – Oświadczenia składane wraz z ofertą 1. Zamawiający żąda złożenia, wraz z ofertą - na każdą część zamówienia - aktualnego na dzień składania ofert oświadczenia w zakresie wskazanym przez </w:t>
      </w:r>
      <w:r w:rsidRPr="007B3FB2">
        <w:rPr>
          <w:rFonts w:ascii="Times New Roman" w:hAnsi="Times New Roman" w:cs="Times New Roman"/>
          <w:kern w:val="0"/>
          <w:lang w:eastAsia="pl-PL"/>
        </w:rPr>
        <w:lastRenderedPageBreak/>
        <w:t xml:space="preserve">Zamawiającego w Ogłoszeniu o zamówieniu oraz w SIWZ, stanowiącego wstępne potwierdzenie, że Wykonawca: 1) nie podlega wykluczeniu i 2) spełnia warunki udziału w postępowaniu, odpowiednio dla każdej części zamówienia. 2. Oświadczenie Wstępne, o którym mowa w ust. 1, Wykonawca składa w formie dokumentu, którego wzór zawiera Załącznik Nr 2A do SIWZ oraz Załącznik Nr 2B do SIWZ. Wykonawca może złożyć Oświadczenie, które obejmuje informacje konieczne dla potwierdzenia spełniania warunków udziału w postępowaniu i braku podstaw do wykluczenia łącznie zarówno dla części I zamówienia i dla części II zamówienia, jak również Wykonawca może złożyć Oświadczenie osobne dla części I zamówienia oraz osobne dla części II zamówienia. Postanowienia o których mowa niżej w ust. 3-4 niniejszego Rozdziału stosuje się do każdej części zamówienia 3. Oświadczenie musi potwierdzać spełnianie warunków udziału w postępowaniu oraz brak podstaw wykluczenia i musi być podpisane przez osoby uprawnione do reprezentowania Wykonawcy. W przypadku Wykonawcy, który polega na zdolnościach innych podmiotów, Wykonawca zamieszcza informacje - o każdym z tych podmiotów - w Oświadczeniu Wstępnym, potwierdzające brak istnienia wobec nich podstaw wykluczenia oraz potwierdzające spełnianie warunków udziału w postępowaniu w zakresie w jakim powołuje się na ich zasoby lub sytuację dla danej części zamówienia. 4. W przypadku Wykonawców wspólnie ubiegających się o zamówienie, Oświadczenie Wstępne – w zakresie każdej części zamówienia - składa każdy z Wykonawców wspólnie ubiegających się o zamówienie, potwierdzające brak podstaw wykluczenia oraz potwierdzające spełnianie warunków udziału w postępowaniu w zakresie w jakim każdy z tych Wykonawców wykazuje spełnianie warunków udziału w postępowaniu. Oświadczenie Wstępne, każdego z Wykonawców wspólnie ubiegających się o zamówienie, podpisuje osoba uprawniona do reprezentowania każdego z tych Wykonawców. Cześć B – Oświadczenia i dokumenty składane przez Wykonawcę na żądanie Zamawiającego 5. Dla wykazania braku podstaw wykluczenia z postępowania Wykonawcy – w zakresie każdej części zamówienia -w okolicznościach, o których mowa w art. 24 ust. 1 i ust. 5 ustawy, określonych przez Zamawiającego w Ogłoszeniu o zamówieniu oraz w SIWZ, Zamawiający żąda złożenia następujących dokumentów (W przypadku Wykonawców wspólnie ubiegających się o udzielenie zamówienia – niżej wymienione dokumenty składa każdy z Wykonawców występujących wspólnie; W przypadku innego podmiotu, na którego zdolnościach Wykonawca polega, niżej wymienione dokumenty składane są w odniesieniu do każdego z tych podmiotów): 5.1. Odpisu z właściwego rejestru lub z centralnej ewidencji i informacji o działalności gospodarczej, jeżeli odrębne przepisy wymagają wpisu do rejestru lub ewidencji, w celu potwierdzenia braku podstaw wykluczenia na podstawie art. 24 ust. 5 </w:t>
      </w:r>
      <w:proofErr w:type="spellStart"/>
      <w:r w:rsidRPr="007B3FB2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7B3FB2">
        <w:rPr>
          <w:rFonts w:ascii="Times New Roman" w:hAnsi="Times New Roman" w:cs="Times New Roman"/>
          <w:kern w:val="0"/>
          <w:lang w:eastAsia="pl-PL"/>
        </w:rPr>
        <w:t xml:space="preserve"> 1 ustawy; 6. W celu potwierdzenia braku podstaw do wykluczenia Wykonawcy z postępowania, o których mowa w art. 24 ust. 1 </w:t>
      </w:r>
      <w:proofErr w:type="spellStart"/>
      <w:r w:rsidRPr="007B3FB2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7B3FB2">
        <w:rPr>
          <w:rFonts w:ascii="Times New Roman" w:hAnsi="Times New Roman" w:cs="Times New Roman"/>
          <w:kern w:val="0"/>
          <w:lang w:eastAsia="pl-PL"/>
        </w:rPr>
        <w:t xml:space="preserve"> 23 ustawy, Wykonawca składa,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 Przykład Wzoru Oświadczenia o przynależności lub braku przynależności do tej samej grupy kapitałowej stanowi Załącznik Nr 3A do SIWZ lub Załącznik Nr 3B do SIWZ. 7. Wykonawca za pośrednictwem operatora pocztowego w rozumieniu ustawy z dnia 23 listopada 2012 r. – Prawo pocztowe, osobiście lub za pośrednictwem posłańca zobowiązany jest: 7.1. złożyć ofertę - pod rygorem nieważności - w formie pisemnej; 7.2. złożyć Oświadczenie Wstępne - w formie pisemnej; 7.3. złożyć oświadczenia, o których mowa w SIWZ i w rozporządzeniu </w:t>
      </w:r>
      <w:proofErr w:type="spellStart"/>
      <w:r w:rsidRPr="007B3FB2">
        <w:rPr>
          <w:rFonts w:ascii="Times New Roman" w:hAnsi="Times New Roman" w:cs="Times New Roman"/>
          <w:kern w:val="0"/>
          <w:lang w:eastAsia="pl-PL"/>
        </w:rPr>
        <w:t>ws</w:t>
      </w:r>
      <w:proofErr w:type="spellEnd"/>
      <w:r w:rsidRPr="007B3FB2">
        <w:rPr>
          <w:rFonts w:ascii="Times New Roman" w:hAnsi="Times New Roman" w:cs="Times New Roman"/>
          <w:kern w:val="0"/>
          <w:lang w:eastAsia="pl-PL"/>
        </w:rPr>
        <w:t xml:space="preserve"> dokumentów - dotyczące Wykonawcy i innych podmiotów, na których zdolnościach lub sytuacji polega Wykonawca na zasadach określonych w art. 22a ustawy - w oryginale; 7.4. złożyć dokumenty, o których mowa w SIWZ i w rozporządzeniu </w:t>
      </w:r>
      <w:proofErr w:type="spellStart"/>
      <w:r w:rsidRPr="007B3FB2">
        <w:rPr>
          <w:rFonts w:ascii="Times New Roman" w:hAnsi="Times New Roman" w:cs="Times New Roman"/>
          <w:kern w:val="0"/>
          <w:lang w:eastAsia="pl-PL"/>
        </w:rPr>
        <w:t>ws</w:t>
      </w:r>
      <w:proofErr w:type="spellEnd"/>
      <w:r w:rsidRPr="007B3FB2">
        <w:rPr>
          <w:rFonts w:ascii="Times New Roman" w:hAnsi="Times New Roman" w:cs="Times New Roman"/>
          <w:kern w:val="0"/>
          <w:lang w:eastAsia="pl-PL"/>
        </w:rPr>
        <w:t xml:space="preserve"> dokumentów - inne niż oświadczenia lub dokumenty, o których mowa w </w:t>
      </w:r>
      <w:proofErr w:type="spellStart"/>
      <w:r w:rsidRPr="007B3FB2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7B3FB2">
        <w:rPr>
          <w:rFonts w:ascii="Times New Roman" w:hAnsi="Times New Roman" w:cs="Times New Roman"/>
          <w:kern w:val="0"/>
          <w:lang w:eastAsia="pl-PL"/>
        </w:rPr>
        <w:t xml:space="preserve"> 7.3 - w oryginale lub kopii poświadczonej za zgodność z oryginałem; Poświadczenia za zgodność z oryginałem dokonuje odpowiednio Wykonawca, podmiot, na którego zdolnościach lub sytuacji polega Wykonawca, Wykonawcy wspólnie ubiegający się o udzielenie zamówienia publicznego, w zakresie dokumentów, które każdego z nich dotyczą; Poświadczenie za zgodność z oryginałem następuje w formie pisemnej lub w formie elektronicznej; 7.5. złożyć inne dokumenty, o których mowa w ustawie – w formie oryginału lub kopii poświadczonej za zgodność z oryginałem; 7.6. złożyć pełnomocnictwo w formie pisemnej lub kopii poświadczonej notarialnie, bądź przez osoby udzielające pełnomocnictwa.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u w:val="single"/>
          <w:lang w:eastAsia="pl-PL"/>
        </w:rPr>
        <w:t xml:space="preserve">SEKCJA IV: PROCEDURA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lastRenderedPageBreak/>
        <w:t xml:space="preserve">IV.1) OPIS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IV.1.1) Tryb udzielenia zamówienia: 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Przetarg nieograniczony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IV.1.2) Zamawiający żąda wniesienia wadium: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>N</w:t>
      </w:r>
      <w:r>
        <w:rPr>
          <w:rFonts w:ascii="Times New Roman" w:hAnsi="Times New Roman" w:cs="Times New Roman"/>
          <w:kern w:val="0"/>
          <w:lang w:eastAsia="pl-PL"/>
        </w:rPr>
        <w:t xml:space="preserve">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Informacja na temat wadium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IV.1.3) Przewiduje się udzielenie zaliczek na poczet wykonania zamówienia: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Należy podać informacje</w:t>
      </w:r>
      <w:r>
        <w:rPr>
          <w:rFonts w:ascii="Times New Roman" w:hAnsi="Times New Roman" w:cs="Times New Roman"/>
          <w:kern w:val="0"/>
          <w:lang w:eastAsia="pl-PL"/>
        </w:rPr>
        <w:t xml:space="preserve"> na temat udzielania zaliczek: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IV.1.4) Wymaga się złożenia ofert w postaci katalogów elektronicznych lub dołączenia do ofert katalogów elektronicznych: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Dopuszcza się złożenie ofert w postaci katalogów elektronicznych lub dołączenia do ofert katalogów elektronicznych: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Informa</w:t>
      </w:r>
      <w:r>
        <w:rPr>
          <w:rFonts w:ascii="Times New Roman" w:hAnsi="Times New Roman" w:cs="Times New Roman"/>
          <w:kern w:val="0"/>
          <w:lang w:eastAsia="pl-PL"/>
        </w:rPr>
        <w:t xml:space="preserve">cje dodatkowe: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IV.1.5.) Wymaga się złożenia oferty wariantowej: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Dopuszcza się złożenie oferty wariantowej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Złożenie oferty wariantowej dopuszcza się tylko z jednoczesnym złożeniem oferty zasadniczej: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IV.1.6) Przewidywana liczba wykonawców, którzy zostaną zaproszeni do udziału w postępowaniu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ograniczony, negocjacje z ogłoszeniem, dialog konkurencyjny, partnerstwo innowacyjne)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Liczba wykonawców  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Przewidywana minimalna liczba wykonawców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Maksymalna liczba wykonawców  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Kryter</w:t>
      </w:r>
      <w:r>
        <w:rPr>
          <w:rFonts w:ascii="Times New Roman" w:hAnsi="Times New Roman" w:cs="Times New Roman"/>
          <w:kern w:val="0"/>
          <w:lang w:eastAsia="pl-PL"/>
        </w:rPr>
        <w:t xml:space="preserve">ia selekcji wykonawców: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IV.1.7) Informacje na temat umowy ramowej lub dynamicznego systemu zakupów: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Umowa ramowa będzie zawarta: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Czy przewiduje się ograniczenie lic</w:t>
      </w:r>
      <w:r>
        <w:rPr>
          <w:rFonts w:ascii="Times New Roman" w:hAnsi="Times New Roman" w:cs="Times New Roman"/>
          <w:kern w:val="0"/>
          <w:lang w:eastAsia="pl-PL"/>
        </w:rPr>
        <w:t xml:space="preserve">zby uczestników umowy ramowej: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Przewidziana maksymalna liczba uczestników umowy ramo</w:t>
      </w:r>
      <w:r>
        <w:rPr>
          <w:rFonts w:ascii="Times New Roman" w:hAnsi="Times New Roman" w:cs="Times New Roman"/>
          <w:kern w:val="0"/>
          <w:lang w:eastAsia="pl-PL"/>
        </w:rPr>
        <w:t xml:space="preserve">wej: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Zamówienie obejmuje ustanowienie</w:t>
      </w:r>
      <w:r>
        <w:rPr>
          <w:rFonts w:ascii="Times New Roman" w:hAnsi="Times New Roman" w:cs="Times New Roman"/>
          <w:kern w:val="0"/>
          <w:lang w:eastAsia="pl-PL"/>
        </w:rPr>
        <w:t xml:space="preserve"> dynamicznego systemu zakupów: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Adres strony internetowej, na której będą zamieszczone dodatkowe informacje dotyczące</w:t>
      </w:r>
      <w:r>
        <w:rPr>
          <w:rFonts w:ascii="Times New Roman" w:hAnsi="Times New Roman" w:cs="Times New Roman"/>
          <w:kern w:val="0"/>
          <w:lang w:eastAsia="pl-PL"/>
        </w:rPr>
        <w:t xml:space="preserve"> dynamicznego systemu zakupów: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W ramach umowy ramowej/dynamicznego systemu zakupów dopuszcza się złożenie ofert w for</w:t>
      </w:r>
      <w:r>
        <w:rPr>
          <w:rFonts w:ascii="Times New Roman" w:hAnsi="Times New Roman" w:cs="Times New Roman"/>
          <w:kern w:val="0"/>
          <w:lang w:eastAsia="pl-PL"/>
        </w:rPr>
        <w:t xml:space="preserve">mie katalogów elektronicznych: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Przewiduje się pobranie ze złożonych katalogów elektronicznych informacji potrzebnych do sporządzenia ofert w ramach umowy ramowej/dynamicznego systemu zak</w:t>
      </w:r>
      <w:r>
        <w:rPr>
          <w:rFonts w:ascii="Times New Roman" w:hAnsi="Times New Roman" w:cs="Times New Roman"/>
          <w:kern w:val="0"/>
          <w:lang w:eastAsia="pl-PL"/>
        </w:rPr>
        <w:t xml:space="preserve">upów: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IV.1.8) Aukcja elektroniczna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Przewidziane jest przeprowadzenie aukcji elektronicznej </w:t>
      </w:r>
      <w:r w:rsidRPr="007B3FB2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nieograniczony, przetarg ograniczony, negocjacje z ogłoszeniem)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Należy podać adres strony internetowej, na kt</w:t>
      </w:r>
      <w:r>
        <w:rPr>
          <w:rFonts w:ascii="Times New Roman" w:hAnsi="Times New Roman" w:cs="Times New Roman"/>
          <w:kern w:val="0"/>
          <w:lang w:eastAsia="pl-PL"/>
        </w:rPr>
        <w:t xml:space="preserve">órej aukcja będzie prowadzona: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Należy wskazać elementy, których wartości będą przedmiotem aukcji elektronicznej: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Przewiduje się ograniczenia co do przedstawionych wartości, wynikające z opisu przedmiotu zamówienia: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Informacje dotyczące przebiegu aukcji elektronicznej: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Informacje dotyczące wykorzystywanego sprzętu elektronicznego, rozwiązań i specyfikacji technicznych </w:t>
      </w:r>
      <w:r w:rsidRPr="007B3FB2">
        <w:rPr>
          <w:rFonts w:ascii="Times New Roman" w:hAnsi="Times New Roman" w:cs="Times New Roman"/>
          <w:kern w:val="0"/>
          <w:lang w:eastAsia="pl-PL"/>
        </w:rPr>
        <w:lastRenderedPageBreak/>
        <w:t xml:space="preserve">w zakresie połączeń: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Wymagania dotyczące rejestracji i identyfikacji wykonawców w aukcji elektronicznej: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Informacje o liczbie etapów aukcji elektronicznej i czasie ich trwania: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Czas trwania: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Czy wykonawcy, którzy nie złożyli nowych postąpień, zostaną zakwalifikowani do następnego etapu: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Warunki zam</w:t>
      </w:r>
      <w:r>
        <w:rPr>
          <w:rFonts w:ascii="Times New Roman" w:hAnsi="Times New Roman" w:cs="Times New Roman"/>
          <w:kern w:val="0"/>
          <w:lang w:eastAsia="pl-PL"/>
        </w:rPr>
        <w:t xml:space="preserve">knięcia aukcji elektronicznej: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IV.2) KRYTERIA OCENY OFERT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IV.2.1) Kryteria oceny ofert: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IV.2.2) Kryteria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7"/>
        <w:gridCol w:w="1016"/>
      </w:tblGrid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Znaczenie</w:t>
            </w:r>
          </w:p>
        </w:tc>
      </w:tr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Cena leasingu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60,00</w:t>
            </w:r>
          </w:p>
        </w:tc>
      </w:tr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20,00</w:t>
            </w:r>
          </w:p>
        </w:tc>
      </w:tr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Aspekty środowiskowe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20,00</w:t>
            </w:r>
          </w:p>
        </w:tc>
      </w:tr>
    </w:tbl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IV.2.3) Zastosowanie procedury, o której mowa w art. 24aa ust. 1 ustawy </w:t>
      </w:r>
      <w:proofErr w:type="spellStart"/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(przetarg nieograniczony)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IV.3) Negocjacje z ogłoszeniem, dialog konkurencyjny, partnerstwo innowacyjne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IV.3.1) Informacje na temat negocjacji z ogłoszeniem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Minimalne wymagania, które mu</w:t>
      </w:r>
      <w:r>
        <w:rPr>
          <w:rFonts w:ascii="Times New Roman" w:hAnsi="Times New Roman" w:cs="Times New Roman"/>
          <w:kern w:val="0"/>
          <w:lang w:eastAsia="pl-PL"/>
        </w:rPr>
        <w:t xml:space="preserve">szą spełniać wszystkie oferty: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Przewidziany jest podział negocjacji na etapy w celu ograniczenia liczby ofert: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Należy podać informacje na temat etapów neg</w:t>
      </w:r>
      <w:r>
        <w:rPr>
          <w:rFonts w:ascii="Times New Roman" w:hAnsi="Times New Roman" w:cs="Times New Roman"/>
          <w:kern w:val="0"/>
          <w:lang w:eastAsia="pl-PL"/>
        </w:rPr>
        <w:t xml:space="preserve">ocjacji (w tym liczbę etapów):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IV.3.2) Informacje na temat dialogu konkurencyjnego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Opis potrzeb i wymagań zamawiającego lub informacja o </w:t>
      </w:r>
      <w:r>
        <w:rPr>
          <w:rFonts w:ascii="Times New Roman" w:hAnsi="Times New Roman" w:cs="Times New Roman"/>
          <w:kern w:val="0"/>
          <w:lang w:eastAsia="pl-PL"/>
        </w:rPr>
        <w:t xml:space="preserve">sposobie uzyskania tego opisu: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Informacja o wysokości nagród dla wykonawców, którzy podczas dialogu konkurencyjnego przedstawili rozwiązania stanowiące podstawę do składania ofert, jeżeli z</w:t>
      </w:r>
      <w:r>
        <w:rPr>
          <w:rFonts w:ascii="Times New Roman" w:hAnsi="Times New Roman" w:cs="Times New Roman"/>
          <w:kern w:val="0"/>
          <w:lang w:eastAsia="pl-PL"/>
        </w:rPr>
        <w:t xml:space="preserve">amawiający przewiduje nagrody: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Wst</w:t>
      </w:r>
      <w:r>
        <w:rPr>
          <w:rFonts w:ascii="Times New Roman" w:hAnsi="Times New Roman" w:cs="Times New Roman"/>
          <w:kern w:val="0"/>
          <w:lang w:eastAsia="pl-PL"/>
        </w:rPr>
        <w:t xml:space="preserve">ępny harmonogram postępowania: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Podział dialogu na etapy w celu ograniczenia liczby rozwiązań: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Należy podać inform</w:t>
      </w:r>
      <w:r>
        <w:rPr>
          <w:rFonts w:ascii="Times New Roman" w:hAnsi="Times New Roman" w:cs="Times New Roman"/>
          <w:kern w:val="0"/>
          <w:lang w:eastAsia="pl-PL"/>
        </w:rPr>
        <w:t xml:space="preserve">acje na temat etapów dialogu: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IV.3.3) Informacje na temat partnerstwa innowacyjnego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Elementy opisu przedmiotu zamówienia definiujące minimalne wymagania, którym musz</w:t>
      </w:r>
      <w:r>
        <w:rPr>
          <w:rFonts w:ascii="Times New Roman" w:hAnsi="Times New Roman" w:cs="Times New Roman"/>
          <w:kern w:val="0"/>
          <w:lang w:eastAsia="pl-PL"/>
        </w:rPr>
        <w:t xml:space="preserve">ą odpowiadać wszystkie oferty: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Podział negocjacji na etapy w celu ograniczeniu liczby ofert podlegających negocjacjom poprzez zastosowanie kryteriów oceny ofert wskazanych w specyfikacji </w:t>
      </w:r>
      <w:r>
        <w:rPr>
          <w:rFonts w:ascii="Times New Roman" w:hAnsi="Times New Roman" w:cs="Times New Roman"/>
          <w:kern w:val="0"/>
          <w:lang w:eastAsia="pl-PL"/>
        </w:rPr>
        <w:t xml:space="preserve">istotnych warunków zamówienia: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IV.4) Licytacja elektroniczna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Adres strony internetowej, na której będzie prowadzona licytacja elektroniczna: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Adres strony internetowej, na której jest dostępny opis przedmiotu zamówienia w licytacji elektronicznej: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Sposób postępowania w toku licytacji elektronicznej, w tym określenie minimalnych wysokości postąpień: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Informacje o liczbie etapów licytacji elektronicznej i czasie ich trwania: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Czas trwania: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Wykonawcy, którzy nie złożyli nowych postąpień, zostaną zakwalifikowani do następnego etapu: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Termin składania wniosków o dopuszczenie do udziału w licytacji elektronicznej: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Data: godzina: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Termin otwarcia licytacji elektronicznej: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t xml:space="preserve">Termin i warunki zamknięcia licytacji elektronicznej: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Wymagania dotyczące zabezpieczenia należytego wykonania umowy: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</w:p>
    <w:p w:rsid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IV.5) ZMIANA UMOWY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Przewiduje się istotne zmiany postanowień zawartej umowy w stosunku do treści oferty, na podstawie której dokonano wyboru wykonawcy: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Tak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Należy wskazać zakres, charakter zmian oraz warunki wprowadzenia zmian: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Dopuszczalne zmiany postanowień umowy zostały określone we wzorze umowy, który stanowi załącznik do SIWZ.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IV.6) INFORMACJE ADMINISTRACYJNE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IV.6.1) Sposób udostępniania informacji o charakterze poufnym </w:t>
      </w:r>
      <w:r w:rsidRPr="007B3FB2">
        <w:rPr>
          <w:rFonts w:ascii="Times New Roman" w:hAnsi="Times New Roman" w:cs="Times New Roman"/>
          <w:i/>
          <w:iCs/>
          <w:kern w:val="0"/>
          <w:lang w:eastAsia="pl-PL"/>
        </w:rPr>
        <w:t xml:space="preserve">(jeżeli dotyczy):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Środki służące ochronie informacji o charakterze poufnym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IV.6.2) Termin składania ofert lub wniosków o dopuszczenie do udziału w postępowaniu: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Data: 2017-11-03, godzina: 10:00,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Skrócenie terminu składania wniosków, ze względu na pilną potrzebę udzielenia zamówienia (przetarg nieograniczony, przetarg ograniczo</w:t>
      </w:r>
      <w:r>
        <w:rPr>
          <w:rFonts w:ascii="Times New Roman" w:hAnsi="Times New Roman" w:cs="Times New Roman"/>
          <w:kern w:val="0"/>
          <w:lang w:eastAsia="pl-PL"/>
        </w:rPr>
        <w:t xml:space="preserve">ny, negocjacje z ogłoszeniem):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Wskazać powody: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Język lub języki, w jakich mogą być sporządzane oferty lub wnioski o dopuszczenie do udziału w postępowaniu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&gt; Oferta powinna być sporządzona w języku polskim, z zachowaniem formy pisemnej pod rygorem nieważności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IV.6.3) Termin związania ofertą: 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do: okres w dniach: 30 (od ostatecznego terminu składania ofert)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Nie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B3FB2">
        <w:rPr>
          <w:rFonts w:ascii="Times New Roman" w:hAnsi="Times New Roman" w:cs="Times New Roman"/>
          <w:kern w:val="0"/>
          <w:lang w:eastAsia="pl-PL"/>
        </w:rPr>
        <w:t xml:space="preserve"> Nie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IV.6.6) Informacje dodatkowe: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7B3FB2" w:rsidRPr="007B3FB2" w:rsidRDefault="007B3FB2" w:rsidP="007B3FB2">
      <w:pPr>
        <w:suppressAutoHyphens w:val="0"/>
        <w:overflowPunct/>
        <w:jc w:val="center"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u w:val="single"/>
          <w:lang w:eastAsia="pl-PL"/>
        </w:rPr>
        <w:t xml:space="preserve">ZAŁĄCZNIK I - INFORMACJE DOTYCZĄCE OFERT CZĘŚCIOWYCH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180"/>
        <w:gridCol w:w="834"/>
        <w:gridCol w:w="8289"/>
      </w:tblGrid>
      <w:tr w:rsidR="007B3FB2" w:rsidRPr="007B3FB2" w:rsidTr="007B3F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Leasing 3 samochodów osobowych dla potrzeb Zarządu Budynków Komunalnych w Krakowie.</w:t>
            </w:r>
          </w:p>
        </w:tc>
      </w:tr>
    </w:tbl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1) Krótki opis przedmiotu zamówienia </w:t>
      </w:r>
      <w:r w:rsidRPr="007B3FB2">
        <w:rPr>
          <w:rFonts w:ascii="Times New Roman" w:hAnsi="Times New Roman" w:cs="Times New Roman"/>
          <w:i/>
          <w:iCs/>
          <w:kern w:val="0"/>
          <w:lang w:eastAsia="pl-PL"/>
        </w:rPr>
        <w:t>(wielkość, zakres, rodzaj i ilość dostaw, usług lub robót budowlanych lub określenie zapotrzebowania i wymagań)</w:t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budowlane:</w:t>
      </w:r>
      <w:r w:rsidRPr="007B3FB2">
        <w:rPr>
          <w:rFonts w:ascii="Times New Roman" w:hAnsi="Times New Roman" w:cs="Times New Roman"/>
          <w:kern w:val="0"/>
          <w:lang w:eastAsia="pl-PL"/>
        </w:rPr>
        <w:t>Część</w:t>
      </w:r>
      <w:proofErr w:type="spellEnd"/>
      <w:r w:rsidRPr="007B3FB2">
        <w:rPr>
          <w:rFonts w:ascii="Times New Roman" w:hAnsi="Times New Roman" w:cs="Times New Roman"/>
          <w:kern w:val="0"/>
          <w:lang w:eastAsia="pl-PL"/>
        </w:rPr>
        <w:t xml:space="preserve"> I – Leasing 3 samochodów osobowych dla potrzeb Zarządu Budynków Komunalnych w Krakowie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2) Wspólny Słownik Zamówień(CPV): </w:t>
      </w:r>
      <w:r w:rsidRPr="007B3FB2">
        <w:rPr>
          <w:rFonts w:ascii="Times New Roman" w:hAnsi="Times New Roman" w:cs="Times New Roman"/>
          <w:kern w:val="0"/>
          <w:lang w:eastAsia="pl-PL"/>
        </w:rPr>
        <w:t>66000000-0, 665</w:t>
      </w:r>
      <w:r>
        <w:rPr>
          <w:rFonts w:ascii="Times New Roman" w:hAnsi="Times New Roman" w:cs="Times New Roman"/>
          <w:kern w:val="0"/>
          <w:lang w:eastAsia="pl-PL"/>
        </w:rPr>
        <w:t>10000-8, 34100000-8, 34110000-1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3) Wartość części zamówienia(jeżeli zamawiający podaje informacje o wartości zamówienia):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Wartość bez VAT: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Waluta: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4) Czas trwania lub termin wykonania: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okres w miesiącach: 36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okres w dniach: 15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data rozpoczęcia: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data zakończenia: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3"/>
        <w:gridCol w:w="1016"/>
      </w:tblGrid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Znaczenie</w:t>
            </w:r>
          </w:p>
        </w:tc>
      </w:tr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Cena leasingu samochodów osobowych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60,00</w:t>
            </w:r>
          </w:p>
        </w:tc>
      </w:tr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lastRenderedPageBreak/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20,00</w:t>
            </w:r>
          </w:p>
        </w:tc>
      </w:tr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Aspekty środowiskowe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20,00</w:t>
            </w:r>
          </w:p>
        </w:tc>
      </w:tr>
    </w:tbl>
    <w:p w:rsidR="007B3FB2" w:rsidRPr="007B3FB2" w:rsidRDefault="007B3FB2" w:rsidP="007B3FB2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4"/>
        <w:gridCol w:w="180"/>
        <w:gridCol w:w="834"/>
        <w:gridCol w:w="8288"/>
      </w:tblGrid>
      <w:tr w:rsidR="007B3FB2" w:rsidRPr="007B3FB2" w:rsidTr="007B3F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Leasing 1 samochodu dostawczego dla potrzeb Zarządu Budynków Komunalnych w Krakowie.</w:t>
            </w:r>
          </w:p>
        </w:tc>
      </w:tr>
    </w:tbl>
    <w:p w:rsidR="007B3FB2" w:rsidRPr="007B3FB2" w:rsidRDefault="007B3FB2" w:rsidP="007B3FB2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1) Krótki opis przedmiotu zamówienia </w:t>
      </w:r>
      <w:r w:rsidRPr="007B3FB2">
        <w:rPr>
          <w:rFonts w:ascii="Times New Roman" w:hAnsi="Times New Roman" w:cs="Times New Roman"/>
          <w:i/>
          <w:iCs/>
          <w:kern w:val="0"/>
          <w:lang w:eastAsia="pl-PL"/>
        </w:rPr>
        <w:t>(wielkość, zakres, rodzaj i ilość dostaw, usług lub robót budowlanych lub określenie zapotrzebowania i wymagań)</w:t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budowlane:</w:t>
      </w:r>
      <w:r w:rsidRPr="007B3FB2">
        <w:rPr>
          <w:rFonts w:ascii="Times New Roman" w:hAnsi="Times New Roman" w:cs="Times New Roman"/>
          <w:kern w:val="0"/>
          <w:lang w:eastAsia="pl-PL"/>
        </w:rPr>
        <w:t>Część</w:t>
      </w:r>
      <w:proofErr w:type="spellEnd"/>
      <w:r w:rsidRPr="007B3FB2">
        <w:rPr>
          <w:rFonts w:ascii="Times New Roman" w:hAnsi="Times New Roman" w:cs="Times New Roman"/>
          <w:kern w:val="0"/>
          <w:lang w:eastAsia="pl-PL"/>
        </w:rPr>
        <w:t xml:space="preserve"> II – Leasing 1 samochodu dostawczego dla potrzeb Zarządu Budynków Komunalnych w Krakowie.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2) Wspólny Słownik Zamówień(CPV): </w:t>
      </w:r>
      <w:r w:rsidRPr="007B3FB2">
        <w:rPr>
          <w:rFonts w:ascii="Times New Roman" w:hAnsi="Times New Roman" w:cs="Times New Roman"/>
          <w:kern w:val="0"/>
          <w:lang w:eastAsia="pl-PL"/>
        </w:rPr>
        <w:t>66000000-0, 665</w:t>
      </w:r>
      <w:r>
        <w:rPr>
          <w:rFonts w:ascii="Times New Roman" w:hAnsi="Times New Roman" w:cs="Times New Roman"/>
          <w:kern w:val="0"/>
          <w:lang w:eastAsia="pl-PL"/>
        </w:rPr>
        <w:t>10000-8, 34100000-8, 34130000-7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3) Wartość części zamówienia(jeżeli zamawiający podaje informacje o wartości zamówienia):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Wartość bez </w:t>
      </w:r>
      <w:r>
        <w:rPr>
          <w:rFonts w:ascii="Times New Roman" w:hAnsi="Times New Roman" w:cs="Times New Roman"/>
          <w:kern w:val="0"/>
          <w:lang w:eastAsia="pl-PL"/>
        </w:rPr>
        <w:t xml:space="preserve">VAT: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Waluta: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4) Czas trwania lub termin wykonania: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okres w miesiącach: 36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>okres w dniach: 15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data rozpoczęcia: </w:t>
      </w:r>
      <w:r w:rsidRPr="007B3FB2">
        <w:rPr>
          <w:rFonts w:ascii="Times New Roman" w:hAnsi="Times New Roman" w:cs="Times New Roman"/>
          <w:kern w:val="0"/>
          <w:lang w:eastAsia="pl-PL"/>
        </w:rPr>
        <w:br/>
        <w:t xml:space="preserve">data zakończenia: 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6"/>
        <w:gridCol w:w="1016"/>
      </w:tblGrid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Znaczenie</w:t>
            </w:r>
          </w:p>
        </w:tc>
      </w:tr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Cena leasingu samochodu dostawczego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60,00</w:t>
            </w:r>
          </w:p>
        </w:tc>
      </w:tr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20,00</w:t>
            </w:r>
          </w:p>
        </w:tc>
      </w:tr>
      <w:tr w:rsidR="007B3FB2" w:rsidRPr="007B3FB2" w:rsidTr="007B3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Aspekty środowiskowe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B3FB2">
              <w:rPr>
                <w:rFonts w:ascii="Times New Roman" w:hAnsi="Times New Roman" w:cs="Times New Roman"/>
                <w:kern w:val="0"/>
                <w:lang w:eastAsia="pl-PL"/>
              </w:rPr>
              <w:t>20,00</w:t>
            </w:r>
          </w:p>
        </w:tc>
      </w:tr>
    </w:tbl>
    <w:p w:rsidR="007B3FB2" w:rsidRPr="007B3FB2" w:rsidRDefault="007B3FB2" w:rsidP="007B3FB2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  <w:r w:rsidRPr="007B3FB2">
        <w:rPr>
          <w:rFonts w:ascii="Times New Roman" w:hAnsi="Times New Roman" w:cs="Times New Roman"/>
          <w:kern w:val="0"/>
          <w:lang w:eastAsia="pl-PL"/>
        </w:rPr>
        <w:br/>
      </w:r>
      <w:r w:rsidRPr="007B3FB2">
        <w:rPr>
          <w:rFonts w:ascii="Times New Roman" w:hAnsi="Times New Roman" w:cs="Times New Roman"/>
          <w:b/>
          <w:bCs/>
          <w:kern w:val="0"/>
          <w:lang w:eastAsia="pl-PL"/>
        </w:rPr>
        <w:t>6) INFORMACJE DODATKOWE:</w:t>
      </w:r>
      <w:r w:rsidRPr="007B3FB2">
        <w:rPr>
          <w:rFonts w:ascii="Times New Roman" w:hAnsi="Times New Roman" w:cs="Times New Roman"/>
          <w:kern w:val="0"/>
          <w:lang w:eastAsia="pl-PL"/>
        </w:rPr>
        <w:br/>
      </w:r>
    </w:p>
    <w:p w:rsidR="007B3FB2" w:rsidRPr="007B3FB2" w:rsidRDefault="007B3FB2" w:rsidP="007B3FB2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</w:p>
    <w:p w:rsidR="007B3FB2" w:rsidRPr="007B3FB2" w:rsidRDefault="007B3FB2" w:rsidP="007B3FB2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Kraków, dnia 26.10.2017 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B3FB2" w:rsidRPr="007B3FB2" w:rsidTr="007B3F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FB2" w:rsidRPr="007B3FB2" w:rsidRDefault="007B3FB2" w:rsidP="007B3FB2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</w:p>
        </w:tc>
      </w:tr>
    </w:tbl>
    <w:p w:rsidR="007B3FB2" w:rsidRPr="007B3FB2" w:rsidRDefault="007B3FB2" w:rsidP="007B3FB2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7B3FB2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7B3FB2" w:rsidRPr="007B3FB2" w:rsidRDefault="007B3FB2" w:rsidP="007B3FB2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7B3FB2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7B3FB2" w:rsidRPr="007B3FB2" w:rsidRDefault="007B3FB2" w:rsidP="007B3FB2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7B3FB2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5C5302" w:rsidRDefault="005C5302"/>
    <w:sectPr w:rsidR="005C5302" w:rsidSect="007B3FB2">
      <w:pgSz w:w="11906" w:h="16838"/>
      <w:pgMar w:top="851" w:right="707" w:bottom="1135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3FB2"/>
    <w:rsid w:val="003B78C7"/>
    <w:rsid w:val="005C5302"/>
    <w:rsid w:val="007B3FB2"/>
    <w:rsid w:val="00B254F4"/>
    <w:rsid w:val="00E9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EDE"/>
    <w:pPr>
      <w:suppressAutoHyphens/>
      <w:overflowPunct w:val="0"/>
    </w:pPr>
    <w:rPr>
      <w:rFonts w:ascii="Courier New" w:hAnsi="Courier New" w:cs="Courier New"/>
      <w:kern w:val="1"/>
      <w:sz w:val="24"/>
      <w:szCs w:val="24"/>
      <w:lang w:eastAsia="zh-CN"/>
    </w:rPr>
  </w:style>
  <w:style w:type="paragraph" w:styleId="Nagwek1">
    <w:name w:val="heading 1"/>
    <w:next w:val="Tekstpodstawowy"/>
    <w:link w:val="Nagwek1Znak"/>
    <w:qFormat/>
    <w:rsid w:val="00E91EDE"/>
    <w:pPr>
      <w:widowControl w:val="0"/>
      <w:suppressAutoHyphens/>
      <w:outlineLvl w:val="0"/>
    </w:pPr>
    <w:rPr>
      <w:kern w:val="1"/>
      <w:lang w:eastAsia="zh-CN"/>
    </w:rPr>
  </w:style>
  <w:style w:type="paragraph" w:styleId="Nagwek2">
    <w:name w:val="heading 2"/>
    <w:next w:val="Tekstpodstawowy"/>
    <w:link w:val="Nagwek2Znak"/>
    <w:qFormat/>
    <w:rsid w:val="00E91EDE"/>
    <w:pPr>
      <w:widowControl w:val="0"/>
      <w:suppressAutoHyphens/>
      <w:spacing w:before="240"/>
      <w:outlineLvl w:val="1"/>
    </w:pPr>
    <w:rPr>
      <w:caps/>
      <w:kern w:val="1"/>
      <w:lang w:eastAsia="zh-CN"/>
    </w:rPr>
  </w:style>
  <w:style w:type="paragraph" w:styleId="Nagwek3">
    <w:name w:val="heading 3"/>
    <w:next w:val="Tekstpodstawowy"/>
    <w:link w:val="Nagwek3Znak"/>
    <w:qFormat/>
    <w:rsid w:val="00E91EDE"/>
    <w:pPr>
      <w:widowControl w:val="0"/>
      <w:suppressAutoHyphens/>
      <w:spacing w:before="240"/>
      <w:outlineLvl w:val="2"/>
    </w:pPr>
    <w:rPr>
      <w:b/>
      <w:bCs/>
      <w:caps/>
      <w:kern w:val="1"/>
      <w:u w:val="single"/>
      <w:lang w:eastAsia="zh-CN"/>
    </w:rPr>
  </w:style>
  <w:style w:type="paragraph" w:styleId="Nagwek4">
    <w:name w:val="heading 4"/>
    <w:next w:val="Tekstpodstawowy"/>
    <w:link w:val="Nagwek4Znak"/>
    <w:qFormat/>
    <w:rsid w:val="00E91EDE"/>
    <w:pPr>
      <w:widowControl w:val="0"/>
      <w:suppressAutoHyphens/>
      <w:spacing w:before="240"/>
      <w:outlineLvl w:val="3"/>
    </w:pPr>
    <w:rPr>
      <w:b/>
      <w:bCs/>
      <w:caps/>
      <w:kern w:val="1"/>
      <w:lang w:eastAsia="zh-CN"/>
    </w:rPr>
  </w:style>
  <w:style w:type="paragraph" w:styleId="Nagwek5">
    <w:name w:val="heading 5"/>
    <w:next w:val="Tekstpodstawowy"/>
    <w:link w:val="Nagwek5Znak"/>
    <w:qFormat/>
    <w:rsid w:val="00E91EDE"/>
    <w:pPr>
      <w:widowControl w:val="0"/>
      <w:suppressAutoHyphens/>
      <w:spacing w:before="240"/>
      <w:outlineLvl w:val="4"/>
    </w:pPr>
    <w:rPr>
      <w:b/>
      <w:bCs/>
      <w:i/>
      <w:iCs/>
      <w:caps/>
      <w:kern w:val="1"/>
      <w:lang w:eastAsia="zh-CN"/>
    </w:rPr>
  </w:style>
  <w:style w:type="paragraph" w:styleId="Nagwek6">
    <w:name w:val="heading 6"/>
    <w:next w:val="Tekstpodstawowy"/>
    <w:link w:val="Nagwek6Znak"/>
    <w:qFormat/>
    <w:rsid w:val="00E91EDE"/>
    <w:pPr>
      <w:widowControl w:val="0"/>
      <w:suppressAutoHyphens/>
      <w:spacing w:before="240"/>
      <w:outlineLvl w:val="5"/>
    </w:pPr>
    <w:rPr>
      <w:b/>
      <w:bCs/>
      <w:i/>
      <w:iCs/>
      <w:caps/>
      <w:kern w:val="1"/>
      <w:lang w:eastAsia="zh-CN"/>
    </w:rPr>
  </w:style>
  <w:style w:type="paragraph" w:styleId="Nagwek7">
    <w:name w:val="heading 7"/>
    <w:next w:val="Tekstpodstawowy"/>
    <w:link w:val="Nagwek7Znak"/>
    <w:qFormat/>
    <w:rsid w:val="00E91EDE"/>
    <w:pPr>
      <w:widowControl w:val="0"/>
      <w:suppressAutoHyphens/>
      <w:spacing w:before="240"/>
      <w:outlineLvl w:val="6"/>
    </w:pPr>
    <w:rPr>
      <w:b/>
      <w:bCs/>
      <w:i/>
      <w:iCs/>
      <w:caps/>
      <w:kern w:val="1"/>
      <w:lang w:eastAsia="zh-CN"/>
    </w:rPr>
  </w:style>
  <w:style w:type="paragraph" w:styleId="Nagwek8">
    <w:name w:val="heading 8"/>
    <w:next w:val="Tekstpodstawowy"/>
    <w:link w:val="Nagwek8Znak"/>
    <w:qFormat/>
    <w:rsid w:val="00E91EDE"/>
    <w:pPr>
      <w:widowControl w:val="0"/>
      <w:suppressAutoHyphens/>
      <w:spacing w:before="240"/>
      <w:outlineLvl w:val="7"/>
    </w:pPr>
    <w:rPr>
      <w:b/>
      <w:bCs/>
      <w:i/>
      <w:iCs/>
      <w:caps/>
      <w:kern w:val="1"/>
      <w:lang w:eastAsia="zh-CN"/>
    </w:rPr>
  </w:style>
  <w:style w:type="paragraph" w:styleId="Nagwek9">
    <w:name w:val="heading 9"/>
    <w:next w:val="Tekstpodstawowy"/>
    <w:link w:val="Nagwek9Znak"/>
    <w:qFormat/>
    <w:rsid w:val="00E91EDE"/>
    <w:pPr>
      <w:widowControl w:val="0"/>
      <w:suppressAutoHyphens/>
      <w:spacing w:before="240"/>
      <w:outlineLvl w:val="8"/>
    </w:pPr>
    <w:rPr>
      <w:b/>
      <w:bCs/>
      <w:i/>
      <w:iCs/>
      <w:caps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54F4"/>
    <w:rPr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54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54F4"/>
    <w:rPr>
      <w:rFonts w:ascii="Courier New" w:hAnsi="Courier New" w:cs="Courier New"/>
      <w:kern w:val="1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B254F4"/>
    <w:rPr>
      <w:caps/>
      <w:kern w:val="1"/>
      <w:lang w:eastAsia="zh-CN"/>
    </w:rPr>
  </w:style>
  <w:style w:type="character" w:customStyle="1" w:styleId="Nagwek3Znak">
    <w:name w:val="Nagłówek 3 Znak"/>
    <w:basedOn w:val="Domylnaczcionkaakapitu"/>
    <w:link w:val="Nagwek3"/>
    <w:rsid w:val="00B254F4"/>
    <w:rPr>
      <w:b/>
      <w:bCs/>
      <w:caps/>
      <w:kern w:val="1"/>
      <w:u w:val="single"/>
      <w:lang w:eastAsia="zh-CN"/>
    </w:rPr>
  </w:style>
  <w:style w:type="character" w:customStyle="1" w:styleId="Nagwek4Znak">
    <w:name w:val="Nagłówek 4 Znak"/>
    <w:basedOn w:val="Domylnaczcionkaakapitu"/>
    <w:link w:val="Nagwek4"/>
    <w:rsid w:val="00B254F4"/>
    <w:rPr>
      <w:b/>
      <w:bCs/>
      <w:caps/>
      <w:kern w:val="1"/>
      <w:lang w:eastAsia="zh-CN"/>
    </w:rPr>
  </w:style>
  <w:style w:type="character" w:customStyle="1" w:styleId="Nagwek5Znak">
    <w:name w:val="Nagłówek 5 Znak"/>
    <w:basedOn w:val="Domylnaczcionkaakapitu"/>
    <w:link w:val="Nagwek5"/>
    <w:rsid w:val="00B254F4"/>
    <w:rPr>
      <w:b/>
      <w:bCs/>
      <w:i/>
      <w:iCs/>
      <w:caps/>
      <w:kern w:val="1"/>
      <w:lang w:eastAsia="zh-CN"/>
    </w:rPr>
  </w:style>
  <w:style w:type="character" w:customStyle="1" w:styleId="Nagwek6Znak">
    <w:name w:val="Nagłówek 6 Znak"/>
    <w:basedOn w:val="Domylnaczcionkaakapitu"/>
    <w:link w:val="Nagwek6"/>
    <w:rsid w:val="00B254F4"/>
    <w:rPr>
      <w:b/>
      <w:bCs/>
      <w:i/>
      <w:iCs/>
      <w:cap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254F4"/>
    <w:rPr>
      <w:b/>
      <w:bCs/>
      <w:i/>
      <w:iCs/>
      <w:caps/>
      <w:kern w:val="1"/>
      <w:lang w:eastAsia="zh-CN"/>
    </w:rPr>
  </w:style>
  <w:style w:type="character" w:customStyle="1" w:styleId="Nagwek8Znak">
    <w:name w:val="Nagłówek 8 Znak"/>
    <w:basedOn w:val="Domylnaczcionkaakapitu"/>
    <w:link w:val="Nagwek8"/>
    <w:rsid w:val="00B254F4"/>
    <w:rPr>
      <w:b/>
      <w:bCs/>
      <w:i/>
      <w:iCs/>
      <w:caps/>
      <w:kern w:val="1"/>
      <w:lang w:eastAsia="zh-CN"/>
    </w:rPr>
  </w:style>
  <w:style w:type="character" w:customStyle="1" w:styleId="Nagwek9Znak">
    <w:name w:val="Nagłówek 9 Znak"/>
    <w:basedOn w:val="Domylnaczcionkaakapitu"/>
    <w:link w:val="Nagwek9"/>
    <w:rsid w:val="00B254F4"/>
    <w:rPr>
      <w:b/>
      <w:bCs/>
      <w:i/>
      <w:iCs/>
      <w:caps/>
      <w:kern w:val="1"/>
      <w:lang w:eastAsia="zh-CN"/>
    </w:rPr>
  </w:style>
  <w:style w:type="paragraph" w:styleId="Legenda">
    <w:name w:val="caption"/>
    <w:basedOn w:val="Normalny"/>
    <w:qFormat/>
    <w:rsid w:val="00E91EDE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next w:val="Tekstpodstawowy"/>
    <w:link w:val="PodtytuZnak"/>
    <w:qFormat/>
    <w:rsid w:val="00E91EDE"/>
    <w:pPr>
      <w:widowControl w:val="0"/>
      <w:suppressAutoHyphens/>
      <w:spacing w:before="120"/>
      <w:jc w:val="center"/>
    </w:pPr>
    <w:rPr>
      <w:b/>
      <w:bCs/>
      <w:i/>
      <w:iCs/>
      <w:caps/>
      <w:kern w:val="1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B254F4"/>
    <w:rPr>
      <w:b/>
      <w:bCs/>
      <w:i/>
      <w:iCs/>
      <w:caps/>
      <w:kern w:val="1"/>
      <w:sz w:val="28"/>
      <w:szCs w:val="28"/>
      <w:lang w:eastAsia="zh-CN"/>
    </w:rPr>
  </w:style>
  <w:style w:type="character" w:styleId="Uwydatnienie">
    <w:name w:val="Emphasis"/>
    <w:qFormat/>
    <w:rsid w:val="00E91EDE"/>
    <w:rPr>
      <w:i/>
      <w:iCs/>
      <w:lang w:val="pl-PL"/>
    </w:rPr>
  </w:style>
  <w:style w:type="paragraph" w:styleId="Akapitzlist">
    <w:name w:val="List Paragraph"/>
    <w:basedOn w:val="Normalny"/>
    <w:qFormat/>
    <w:rsid w:val="00E91EDE"/>
    <w:pPr>
      <w:ind w:left="708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B3FB2"/>
    <w:pPr>
      <w:pBdr>
        <w:bottom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B3FB2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B3FB2"/>
    <w:pPr>
      <w:pBdr>
        <w:top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B3FB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01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0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6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9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8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3785</Words>
  <Characters>22715</Characters>
  <Application>Microsoft Office Word</Application>
  <DocSecurity>0</DocSecurity>
  <Lines>189</Lines>
  <Paragraphs>52</Paragraphs>
  <ScaleCrop>false</ScaleCrop>
  <Company>zbk</Company>
  <LinksUpToDate>false</LinksUpToDate>
  <CharactersWithSpaces>26448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2</cp:revision>
  <dcterms:created xsi:type="dcterms:W3CDTF">2017-10-26T12:15:00Z</dcterms:created>
  <dcterms:modified xsi:type="dcterms:W3CDTF">2017-10-26T12:20:00Z</dcterms:modified>
</cp:coreProperties>
</file>