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25" w:rsidRPr="00297925" w:rsidRDefault="003E3C26" w:rsidP="00297925">
      <w:pPr>
        <w:jc w:val="center"/>
        <w:rPr>
          <w:b/>
          <w:sz w:val="28"/>
          <w:szCs w:val="28"/>
        </w:rPr>
      </w:pPr>
      <w:r w:rsidRPr="003E3C26">
        <w:rPr>
          <w:b/>
        </w:rPr>
        <w:t xml:space="preserve">SZCZEGÓŁOWA SPECYFIKACJA TECHNICZNA </w:t>
      </w:r>
      <w:r w:rsidR="00443735">
        <w:rPr>
          <w:b/>
        </w:rPr>
        <w:t xml:space="preserve">WYKONANIA I ODBIORU ROBÓT BUDOWLANYCH </w:t>
      </w:r>
      <w:r w:rsidR="006041E1">
        <w:rPr>
          <w:b/>
        </w:rPr>
        <w:t>–</w:t>
      </w:r>
      <w:r w:rsidR="00443735">
        <w:rPr>
          <w:b/>
        </w:rPr>
        <w:t xml:space="preserve"> </w:t>
      </w:r>
      <w:r w:rsidR="006041E1">
        <w:rPr>
          <w:b/>
        </w:rPr>
        <w:t>REMONT ELEWACJI BUDYNKÓW</w:t>
      </w:r>
      <w:r w:rsidR="00297925">
        <w:rPr>
          <w:b/>
        </w:rPr>
        <w:t xml:space="preserve"> </w:t>
      </w:r>
      <w:r w:rsidR="003F1EB2">
        <w:rPr>
          <w:b/>
          <w:sz w:val="28"/>
          <w:szCs w:val="28"/>
        </w:rPr>
        <w:t>NR:</w:t>
      </w:r>
      <w:r w:rsidR="00297925" w:rsidRPr="00297925">
        <w:rPr>
          <w:b/>
          <w:sz w:val="28"/>
          <w:szCs w:val="28"/>
        </w:rPr>
        <w:t xml:space="preserve"> 32, 34</w:t>
      </w:r>
    </w:p>
    <w:p w:rsidR="00297925" w:rsidRPr="00297925" w:rsidRDefault="00297925" w:rsidP="00297925">
      <w:pPr>
        <w:jc w:val="center"/>
        <w:rPr>
          <w:b/>
          <w:sz w:val="28"/>
          <w:szCs w:val="28"/>
        </w:rPr>
      </w:pPr>
      <w:r w:rsidRPr="00297925">
        <w:rPr>
          <w:b/>
          <w:sz w:val="28"/>
          <w:szCs w:val="28"/>
        </w:rPr>
        <w:t>zlokalizowanych przy ul. Limanowskiego w Krakowie</w:t>
      </w:r>
    </w:p>
    <w:p w:rsidR="003E3C26" w:rsidRDefault="003E3C26" w:rsidP="00443735">
      <w:pPr>
        <w:spacing w:line="360" w:lineRule="auto"/>
        <w:rPr>
          <w:b/>
        </w:rPr>
      </w:pPr>
    </w:p>
    <w:p w:rsidR="00560FAF" w:rsidRDefault="00560FAF" w:rsidP="001A6D61">
      <w:pPr>
        <w:tabs>
          <w:tab w:val="left" w:pos="426"/>
          <w:tab w:val="left" w:pos="9214"/>
          <w:tab w:val="left" w:pos="9639"/>
          <w:tab w:val="left" w:pos="9781"/>
        </w:tabs>
        <w:spacing w:before="120" w:after="120" w:line="360" w:lineRule="auto"/>
        <w:ind w:right="-53"/>
      </w:pPr>
    </w:p>
    <w:p w:rsidR="000965FF" w:rsidRDefault="00892BF4" w:rsidP="000965FF">
      <w:pPr>
        <w:pStyle w:val="Zwykyteks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PRZEDMIOT I ZAKRES ZASTOSOWANIA SPECYFIKACJI</w:t>
      </w:r>
      <w:r w:rsidR="000965FF" w:rsidRPr="000965FF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p w:rsidR="000965FF" w:rsidRPr="00892BF4" w:rsidRDefault="000965FF" w:rsidP="000965FF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D5A69" w:rsidRDefault="00892BF4" w:rsidP="000965FF">
      <w:pPr>
        <w:pStyle w:val="Zwykytekst"/>
        <w:numPr>
          <w:ilvl w:val="1"/>
          <w:numId w:val="19"/>
        </w:numPr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Zamawiający: </w:t>
      </w:r>
      <w:r w:rsidR="003D5A69">
        <w:rPr>
          <w:rFonts w:ascii="Times New Roman" w:eastAsia="MS Mincho" w:hAnsi="Times New Roman" w:cs="Times New Roman"/>
          <w:sz w:val="24"/>
          <w:szCs w:val="24"/>
        </w:rPr>
        <w:t xml:space="preserve">Zarząd Budynków Komunalnych w Krakowie, 31-828 Kraków, </w:t>
      </w:r>
    </w:p>
    <w:p w:rsidR="009170EF" w:rsidRPr="00892BF4" w:rsidRDefault="003D5A69" w:rsidP="003D5A69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D5A69">
        <w:rPr>
          <w:rFonts w:ascii="Times New Roman" w:eastAsia="MS Mincho" w:hAnsi="Times New Roman" w:cs="Times New Roman"/>
          <w:sz w:val="24"/>
          <w:szCs w:val="24"/>
        </w:rPr>
        <w:t>ul. Czerwińskiego 16</w:t>
      </w:r>
      <w:r w:rsidR="003A2D8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25D4C" w:rsidRPr="00E91DBA" w:rsidRDefault="003D5A69" w:rsidP="00E91DBA">
      <w:pPr>
        <w:ind w:left="426"/>
      </w:pPr>
      <w:r>
        <w:rPr>
          <w:rFonts w:eastAsia="MS Mincho"/>
        </w:rPr>
        <w:t>Przedmiotem niniejszej specyfikacji technicznej są wymagania dotyczące wykon</w:t>
      </w:r>
      <w:r w:rsidR="00E91DBA">
        <w:rPr>
          <w:rFonts w:eastAsia="MS Mincho"/>
        </w:rPr>
        <w:t>ania i odbioru robót budowlanych</w:t>
      </w:r>
      <w:r w:rsidR="006041E1">
        <w:rPr>
          <w:rFonts w:eastAsia="MS Mincho"/>
        </w:rPr>
        <w:t xml:space="preserve"> </w:t>
      </w:r>
      <w:r w:rsidR="00297925">
        <w:rPr>
          <w:rFonts w:eastAsia="MS Mincho"/>
        </w:rPr>
        <w:t>związanych z remontem elewacji budynków nr: 30, 32, 34 zlokalizowanych przy ul. Limanowskiego w Krakowie.</w:t>
      </w:r>
      <w:r w:rsidR="001B536B" w:rsidRPr="001B536B">
        <w:t xml:space="preserve"> </w:t>
      </w:r>
      <w:r w:rsidR="001B536B">
        <w:t>Projekt remontu obejmuje również prace renowacyjne, dekarskie i konserwatorskie.</w:t>
      </w:r>
    </w:p>
    <w:p w:rsidR="000965FF" w:rsidRPr="00892BF4" w:rsidRDefault="003D5A69" w:rsidP="0032068C">
      <w:pPr>
        <w:pStyle w:val="Zwykytekst"/>
        <w:numPr>
          <w:ilvl w:val="1"/>
          <w:numId w:val="19"/>
        </w:numPr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Zakres stosowania specyfikacji.</w:t>
      </w:r>
    </w:p>
    <w:p w:rsidR="00C1177F" w:rsidRDefault="006041E1" w:rsidP="000965FF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Ustalenia zawarte w niniejszej specyfikacji obejmują wszystkie czynności umożliwiające i mające na celu wykonaniu wszystkich robót przewidzianych w zakresie rzeczowo – finansowym. Objęte zostały prace związane z dostawą wyrobów budowlanych, wykonawstwem i wykończeniem na miejscu robót.</w:t>
      </w:r>
    </w:p>
    <w:p w:rsidR="006041E1" w:rsidRPr="003A2D8C" w:rsidRDefault="003A2D8C" w:rsidP="003A2D8C">
      <w:pPr>
        <w:pStyle w:val="Zwykytekst"/>
        <w:numPr>
          <w:ilvl w:val="1"/>
          <w:numId w:val="19"/>
        </w:numPr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D8C">
        <w:rPr>
          <w:rFonts w:ascii="Times New Roman" w:eastAsia="MS Mincho" w:hAnsi="Times New Roman" w:cs="Times New Roman"/>
          <w:sz w:val="24"/>
          <w:szCs w:val="24"/>
        </w:rPr>
        <w:t>Zakres robót objętych specyfikacją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041E1" w:rsidRPr="003A2D8C" w:rsidRDefault="006041E1" w:rsidP="006041E1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D8C">
        <w:rPr>
          <w:rFonts w:ascii="Times New Roman" w:eastAsia="MS Mincho" w:hAnsi="Times New Roman" w:cs="Times New Roman"/>
          <w:sz w:val="24"/>
          <w:szCs w:val="24"/>
        </w:rPr>
        <w:t>Roboty, których dotyczy specyfikacja, obejmują wszystkie czynności umożliwiające i mające na celu wykonanie następujących prac:</w:t>
      </w:r>
    </w:p>
    <w:p w:rsidR="003A2D8C" w:rsidRPr="003A2D8C" w:rsidRDefault="003A2D8C" w:rsidP="006041E1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62832" w:rsidRDefault="00E91DBA" w:rsidP="00E91DBA">
      <w:pPr>
        <w:pStyle w:val="Akapitzlist"/>
        <w:ind w:left="0" w:firstLine="567"/>
      </w:pPr>
      <w:r>
        <w:t xml:space="preserve">- </w:t>
      </w:r>
      <w:r w:rsidR="00362832">
        <w:t>montaż rusztowań</w:t>
      </w:r>
    </w:p>
    <w:p w:rsidR="003A2D8C" w:rsidRDefault="00362832" w:rsidP="00E91DBA">
      <w:pPr>
        <w:pStyle w:val="Akapitzlist"/>
        <w:ind w:left="0" w:firstLine="567"/>
      </w:pPr>
      <w:r>
        <w:t xml:space="preserve">- </w:t>
      </w:r>
      <w:r w:rsidR="003A2D8C" w:rsidRPr="003A2D8C">
        <w:t>usunięcie zniszczonych tynków</w:t>
      </w:r>
      <w:bookmarkStart w:id="0" w:name="_GoBack"/>
      <w:bookmarkEnd w:id="0"/>
    </w:p>
    <w:p w:rsidR="00362832" w:rsidRPr="003A2D8C" w:rsidRDefault="00362832" w:rsidP="00362832">
      <w:pPr>
        <w:pStyle w:val="Akapitzlist"/>
        <w:ind w:left="0" w:firstLine="567"/>
      </w:pPr>
      <w:r w:rsidRPr="003A2D8C">
        <w:t xml:space="preserve">- </w:t>
      </w:r>
      <w:r>
        <w:rPr>
          <w:rFonts w:eastAsia="MS Mincho"/>
        </w:rPr>
        <w:t>oczyszczenie ścian</w:t>
      </w:r>
    </w:p>
    <w:p w:rsidR="003A2D8C" w:rsidRPr="003A2D8C" w:rsidRDefault="003A2D8C" w:rsidP="003A2D8C">
      <w:pPr>
        <w:pStyle w:val="Akapitzlist"/>
        <w:ind w:left="0" w:firstLine="567"/>
      </w:pPr>
      <w:r w:rsidRPr="003A2D8C">
        <w:t>- położenie tynku renowacyjnego</w:t>
      </w:r>
    </w:p>
    <w:p w:rsidR="003A2D8C" w:rsidRPr="003A2D8C" w:rsidRDefault="00362832" w:rsidP="003A2D8C">
      <w:pPr>
        <w:pStyle w:val="Akapitzlist"/>
        <w:ind w:left="0" w:firstLine="567"/>
      </w:pPr>
      <w:r>
        <w:t>- uzupełnienie spękań murów</w:t>
      </w:r>
    </w:p>
    <w:p w:rsidR="003A2D8C" w:rsidRPr="003A2D8C" w:rsidRDefault="003A2D8C" w:rsidP="003A2D8C">
      <w:pPr>
        <w:pStyle w:val="Akapitzlist"/>
        <w:ind w:left="0" w:firstLine="567"/>
      </w:pPr>
      <w:r w:rsidRPr="003A2D8C">
        <w:t>- renowacja elementów zdobniczych</w:t>
      </w:r>
    </w:p>
    <w:p w:rsidR="003A2D8C" w:rsidRPr="003A2D8C" w:rsidRDefault="003A2D8C" w:rsidP="00362832">
      <w:pPr>
        <w:pStyle w:val="Akapitzlist"/>
        <w:ind w:left="0" w:firstLine="567"/>
      </w:pPr>
      <w:r w:rsidRPr="003A2D8C">
        <w:t xml:space="preserve">- wykonanie napraw detali architektonicznych </w:t>
      </w:r>
    </w:p>
    <w:p w:rsidR="003A2D8C" w:rsidRDefault="003A2D8C" w:rsidP="003A2D8C">
      <w:pPr>
        <w:pStyle w:val="Akapitzlist"/>
        <w:ind w:left="0" w:firstLine="567"/>
      </w:pPr>
      <w:r w:rsidRPr="003A2D8C">
        <w:t>- wykonanie prac malarskich</w:t>
      </w:r>
    </w:p>
    <w:p w:rsidR="003F1EB2" w:rsidRPr="003A2D8C" w:rsidRDefault="003F1EB2" w:rsidP="003A2D8C">
      <w:pPr>
        <w:pStyle w:val="Akapitzlist"/>
        <w:ind w:left="0" w:firstLine="567"/>
      </w:pPr>
      <w:r>
        <w:t>- wymiana stolarki okiennej</w:t>
      </w:r>
      <w:r w:rsidR="00362832">
        <w:t xml:space="preserve"> i drzwiowej</w:t>
      </w:r>
    </w:p>
    <w:p w:rsidR="003A2D8C" w:rsidRPr="003A2D8C" w:rsidRDefault="003A2D8C" w:rsidP="003A2D8C">
      <w:pPr>
        <w:pStyle w:val="Akapitzlist"/>
        <w:ind w:left="0" w:firstLine="567"/>
      </w:pPr>
      <w:r w:rsidRPr="003A2D8C">
        <w:t>- uporządkowanie terenu</w:t>
      </w:r>
      <w:r w:rsidR="00362832">
        <w:t xml:space="preserve"> </w:t>
      </w:r>
    </w:p>
    <w:p w:rsidR="003A2D8C" w:rsidRPr="00297925" w:rsidRDefault="003A2D8C" w:rsidP="003A2D8C">
      <w:pPr>
        <w:pStyle w:val="Zwykytekst"/>
        <w:numPr>
          <w:ilvl w:val="1"/>
          <w:numId w:val="19"/>
        </w:numPr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97925">
        <w:rPr>
          <w:rFonts w:ascii="Times New Roman" w:eastAsia="MS Mincho" w:hAnsi="Times New Roman" w:cs="Times New Roman"/>
          <w:sz w:val="24"/>
          <w:szCs w:val="24"/>
        </w:rPr>
        <w:t>Określenia podstawowe.</w:t>
      </w:r>
    </w:p>
    <w:p w:rsidR="003A2D8C" w:rsidRPr="00297925" w:rsidRDefault="003A2D8C" w:rsidP="006041E1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97925">
        <w:rPr>
          <w:rFonts w:ascii="Times New Roman" w:eastAsia="MS Mincho" w:hAnsi="Times New Roman" w:cs="Times New Roman"/>
          <w:sz w:val="24"/>
          <w:szCs w:val="24"/>
        </w:rPr>
        <w:t>Określenia podstawowe są zgodne z obowiązującymi Polskimi Normami</w:t>
      </w:r>
      <w:r w:rsidR="00297925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A2D8C" w:rsidRPr="00297925" w:rsidRDefault="003A2D8C" w:rsidP="003A2D8C">
      <w:pPr>
        <w:pStyle w:val="Zwykytekst"/>
        <w:numPr>
          <w:ilvl w:val="1"/>
          <w:numId w:val="19"/>
        </w:numPr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97925">
        <w:rPr>
          <w:rFonts w:ascii="Times New Roman" w:eastAsia="MS Mincho" w:hAnsi="Times New Roman" w:cs="Times New Roman"/>
          <w:sz w:val="24"/>
          <w:szCs w:val="24"/>
        </w:rPr>
        <w:t>Ogólne wymagania dotyczące robót.</w:t>
      </w:r>
    </w:p>
    <w:p w:rsidR="003A2D8C" w:rsidRDefault="003A2D8C" w:rsidP="003A2D8C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Wykonawca jest odpowiedzialny za prowadzenie robót zgodnie z zawartą umową, za jakość zastosowanych wyrobów budowlanych oraz zgodność realizacji z </w:t>
      </w:r>
      <w:r w:rsidR="00297925">
        <w:rPr>
          <w:rFonts w:ascii="Times New Roman" w:eastAsia="MS Mincho" w:hAnsi="Times New Roman" w:cs="Times New Roman"/>
          <w:sz w:val="24"/>
          <w:szCs w:val="24"/>
        </w:rPr>
        <w:t>poleceniami zarządzającego realizacją umowy (inspektor nadzoru inwestycyjnego Zamawiającego).</w:t>
      </w:r>
    </w:p>
    <w:p w:rsidR="00297925" w:rsidRDefault="00297925" w:rsidP="003A2D8C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Ekipy remontowe Wykonawcy będą mogły przebywać w budynku przez wszystkie dni tygodnia w godzinach od 7:00 do 18:00 z wyjątkiem niedziel i świąt. </w:t>
      </w:r>
    </w:p>
    <w:p w:rsidR="00297925" w:rsidRDefault="00297925" w:rsidP="003A2D8C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Wykonawca obowiązany jest do utrzymania porządku w miejscy wykonywania robót.</w:t>
      </w:r>
    </w:p>
    <w:p w:rsidR="00297925" w:rsidRPr="003A2D8C" w:rsidRDefault="00297925" w:rsidP="003A2D8C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Wprowadzenie jakichkolwiek odstępstw od tych dokumentów wymaga akceptacji Zamawiającego.</w:t>
      </w:r>
    </w:p>
    <w:p w:rsidR="003E3C26" w:rsidRPr="00A50A9B" w:rsidRDefault="003E3C26" w:rsidP="00362832">
      <w:pPr>
        <w:pStyle w:val="Zwykytekst"/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</w:p>
    <w:p w:rsidR="003E3C26" w:rsidRPr="001B536B" w:rsidRDefault="00297925" w:rsidP="00297925">
      <w:pPr>
        <w:pStyle w:val="Zwykyteks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B536B">
        <w:rPr>
          <w:rFonts w:ascii="Times New Roman" w:eastAsia="MS Mincho" w:hAnsi="Times New Roman" w:cs="Times New Roman"/>
          <w:b/>
          <w:sz w:val="24"/>
          <w:szCs w:val="24"/>
        </w:rPr>
        <w:t>WYROBY BUDOWLANE</w:t>
      </w:r>
    </w:p>
    <w:p w:rsidR="00297925" w:rsidRPr="001B536B" w:rsidRDefault="00297925" w:rsidP="00297925">
      <w:pPr>
        <w:pStyle w:val="Zwykytekst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97925" w:rsidRPr="001B536B" w:rsidRDefault="00297925" w:rsidP="00297925">
      <w:pPr>
        <w:pStyle w:val="Zwykytek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B536B">
        <w:rPr>
          <w:rFonts w:ascii="Times New Roman" w:eastAsia="MS Mincho" w:hAnsi="Times New Roman" w:cs="Times New Roman"/>
          <w:sz w:val="24"/>
          <w:szCs w:val="24"/>
        </w:rPr>
        <w:t>2.1. Ogólne wymagania dotyczące wyrobów budowlanych.</w:t>
      </w:r>
    </w:p>
    <w:p w:rsidR="001B536B" w:rsidRPr="001B536B" w:rsidRDefault="001B536B" w:rsidP="001B536B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B536B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Wszystkie wyroby budowlane w trakcie robót muszą być zgodne z wymaganiami Polskich Norm, atestów. </w:t>
      </w:r>
    </w:p>
    <w:p w:rsidR="001B536B" w:rsidRPr="001B536B" w:rsidRDefault="001B536B" w:rsidP="001B536B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B536B">
        <w:rPr>
          <w:rFonts w:ascii="Times New Roman" w:eastAsia="MS Mincho" w:hAnsi="Times New Roman" w:cs="Times New Roman"/>
          <w:sz w:val="24"/>
          <w:szCs w:val="24"/>
        </w:rPr>
        <w:t>Wykonawca jest zobowiązany do dostarczenia na miejsce robót wszelkich wyrobów budowlanych. Za ilość i jakość wyrobów odpowiada Wykonawca. Wyroby uznane przez Zamawiającego za niezgodne z wymogami atestów i specyfikacji technicznej muszą być niezwłocznie usunięte przez Wykonawcę z miejsca wykonywania robót.</w:t>
      </w:r>
    </w:p>
    <w:p w:rsidR="001B536B" w:rsidRPr="001B536B" w:rsidRDefault="001B536B" w:rsidP="001B536B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B536B">
        <w:rPr>
          <w:rFonts w:ascii="Times New Roman" w:eastAsia="MS Mincho" w:hAnsi="Times New Roman" w:cs="Times New Roman"/>
          <w:sz w:val="24"/>
          <w:szCs w:val="24"/>
        </w:rPr>
        <w:t>Jeśli Wykonawca zamierza użyć w jakimś szczególnym przypadku wyroby zamienne – winien on niezwłocznie poinformować o tym Zamawiającego i uzyskać jego zgodę na użycie wyrobów zamiennych.</w:t>
      </w:r>
    </w:p>
    <w:p w:rsidR="00297925" w:rsidRDefault="00297925" w:rsidP="001B536B">
      <w:pPr>
        <w:pStyle w:val="Zwykyteks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B536B" w:rsidRPr="00297925" w:rsidRDefault="001B536B" w:rsidP="001B536B">
      <w:pPr>
        <w:pStyle w:val="Zwykytekst"/>
        <w:jc w:val="both"/>
        <w:rPr>
          <w:rFonts w:ascii="Times New Roman" w:eastAsia="MS Mincho" w:hAnsi="Times New Roman" w:cs="Times New Roman"/>
          <w:b/>
          <w:color w:val="FF0000"/>
          <w:sz w:val="24"/>
          <w:szCs w:val="24"/>
        </w:rPr>
      </w:pPr>
    </w:p>
    <w:p w:rsidR="008F7DF1" w:rsidRDefault="008F7DF1" w:rsidP="008F7DF1">
      <w:pPr>
        <w:pStyle w:val="Zwykyteks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SPRZET</w:t>
      </w:r>
    </w:p>
    <w:p w:rsidR="008F7DF1" w:rsidRDefault="008F7DF1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B1AE9" w:rsidRPr="00892BF4" w:rsidRDefault="00AB1AE9" w:rsidP="006041E1">
      <w:pPr>
        <w:pStyle w:val="Zwykytek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92BF4">
        <w:rPr>
          <w:rFonts w:ascii="Times New Roman" w:eastAsia="MS Mincho" w:hAnsi="Times New Roman" w:cs="Times New Roman"/>
          <w:sz w:val="24"/>
          <w:szCs w:val="24"/>
        </w:rPr>
        <w:t>3.1. Ogólne wymagania dotyczące sprzętu.</w:t>
      </w:r>
    </w:p>
    <w:p w:rsidR="00AB1AE9" w:rsidRDefault="00AB1AE9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Wykonawca jest zobowiązany do używania jedynie takiego sprzętu, który nie spowoduje niekorzystnego wpływu na jakość wykonywanych robót i na środowisko. Sprzęt używany do wykonywania robót powinien być zgodny z ofertą wykonawcy. Sprzęt i urządzenia nie gwarantujące zachowania warunków umowy nie zostaną dopuszczone do robót. </w:t>
      </w:r>
    </w:p>
    <w:p w:rsidR="008F7DF1" w:rsidRDefault="008F7DF1" w:rsidP="003E3C26">
      <w:pPr>
        <w:pStyle w:val="Zwykyteks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3C26" w:rsidRPr="008F7DF1" w:rsidRDefault="003E3C26" w:rsidP="003E3C26">
      <w:pPr>
        <w:pStyle w:val="Zwykyteks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F7DF1" w:rsidRDefault="008F7DF1" w:rsidP="008F7DF1">
      <w:pPr>
        <w:pStyle w:val="Zwykyteks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TRANSPORT</w:t>
      </w:r>
    </w:p>
    <w:p w:rsidR="008F7DF1" w:rsidRPr="00892BF4" w:rsidRDefault="008F7DF1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B1AE9" w:rsidRPr="00892BF4" w:rsidRDefault="00AB1AE9" w:rsidP="006041E1">
      <w:pPr>
        <w:pStyle w:val="Zwykytek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92BF4">
        <w:rPr>
          <w:rFonts w:ascii="Times New Roman" w:eastAsia="MS Mincho" w:hAnsi="Times New Roman" w:cs="Times New Roman"/>
          <w:sz w:val="24"/>
          <w:szCs w:val="24"/>
        </w:rPr>
        <w:t>4.1. Ogólne wymagania dotyczące transportu.</w:t>
      </w:r>
    </w:p>
    <w:p w:rsidR="00027397" w:rsidRPr="00027397" w:rsidRDefault="00027397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27397">
        <w:rPr>
          <w:rFonts w:ascii="Times New Roman" w:eastAsia="MS Mincho" w:hAnsi="Times New Roman" w:cs="Times New Roman"/>
          <w:sz w:val="24"/>
          <w:szCs w:val="24"/>
        </w:rPr>
        <w:t>Transport wyrobów budowlanych winien zapewnić prowadzenie robót zgodnie ze wskazaniami i terminami umowy.</w:t>
      </w:r>
    </w:p>
    <w:p w:rsidR="000612AA" w:rsidRDefault="000612AA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3C26" w:rsidRDefault="003E3C26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612AA" w:rsidRDefault="000612AA" w:rsidP="000612AA">
      <w:pPr>
        <w:pStyle w:val="Zwykyteks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WYKONANIE ROBÓT</w:t>
      </w:r>
    </w:p>
    <w:p w:rsidR="000612AA" w:rsidRDefault="000612AA" w:rsidP="000612AA">
      <w:pPr>
        <w:pStyle w:val="Zwykytekst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27397" w:rsidRDefault="00027397" w:rsidP="000612AA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Ogólne zasady wykonania robót podano w punkcie 1.6. niniejszej specyfikacji. Wykonawca remontu we własnym zakresie i na koszt własny winien zapewnić sobie dostawy energii elektrycznej (agregat) oraz wodę. </w:t>
      </w:r>
    </w:p>
    <w:p w:rsidR="00027397" w:rsidRPr="00027397" w:rsidRDefault="00027397" w:rsidP="000612AA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Wykonanie robót winno być zgodne z zapisami Polskich Norm</w:t>
      </w:r>
      <w:r w:rsidR="00DF220B">
        <w:rPr>
          <w:rFonts w:ascii="Times New Roman" w:eastAsia="MS Mincho" w:hAnsi="Times New Roman" w:cs="Times New Roman"/>
          <w:sz w:val="24"/>
          <w:szCs w:val="24"/>
        </w:rPr>
        <w:t>, wymagań atestów, z zapisami umowy na realizacje robót.</w:t>
      </w:r>
    </w:p>
    <w:p w:rsidR="008F7DF1" w:rsidRDefault="008F7DF1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3C26" w:rsidRDefault="003E3C26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1650E" w:rsidRDefault="00E1650E" w:rsidP="00E1650E">
      <w:pPr>
        <w:pStyle w:val="Zwykyteks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KONTROLA JAKOŚCI ROBÓT</w:t>
      </w:r>
    </w:p>
    <w:p w:rsidR="00E1650E" w:rsidRDefault="00E1650E" w:rsidP="00E1650E">
      <w:pPr>
        <w:pStyle w:val="Zwykytekst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DF220B" w:rsidRPr="00892BF4" w:rsidRDefault="00DF220B" w:rsidP="006041E1">
      <w:pPr>
        <w:pStyle w:val="Zwykytek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92BF4">
        <w:rPr>
          <w:rFonts w:ascii="Times New Roman" w:eastAsia="MS Mincho" w:hAnsi="Times New Roman" w:cs="Times New Roman"/>
          <w:sz w:val="24"/>
          <w:szCs w:val="24"/>
        </w:rPr>
        <w:t>6.1. Ogóln</w:t>
      </w:r>
      <w:r w:rsidR="00DF487D" w:rsidRPr="00892BF4">
        <w:rPr>
          <w:rFonts w:ascii="Times New Roman" w:eastAsia="MS Mincho" w:hAnsi="Times New Roman" w:cs="Times New Roman"/>
          <w:sz w:val="24"/>
          <w:szCs w:val="24"/>
        </w:rPr>
        <w:t>e zasady kontroli jakości robót</w:t>
      </w:r>
      <w:r w:rsidRPr="00892BF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DF487D" w:rsidRPr="00DF487D" w:rsidRDefault="00DF487D" w:rsidP="00E1650E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Wykonawca jest odpowiedzialny za pełną kontrole robót i jakości wyrobów budowalnych. Zamawiający może zażądać od Wykonawcy przeprowadzenia badań w celu udowodnienia, że poziom wykonywania robót jest zadowalający. Wykonawca w razie potrzeby dostarczy Inwestorowi świadectwa stwierdzające, że wszystkie stosowane urządzenia i sprzęt posiadają ważną legitymację, zostały prawidłowo wykalibrowane i odpowiadają wymaganiom norm określających procedury badań. Wszystkie koszty związanie z organizowaniem i prowadzeniem badań wyrobów ponosi Wykonawca.</w:t>
      </w:r>
    </w:p>
    <w:p w:rsidR="00A02C5A" w:rsidRDefault="00A02C5A" w:rsidP="00E1650E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62832" w:rsidRDefault="00362832" w:rsidP="00E1650E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62832" w:rsidRDefault="00362832" w:rsidP="00E1650E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3C26" w:rsidRDefault="003E3C26" w:rsidP="00E1650E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02C5A" w:rsidRDefault="00A02C5A" w:rsidP="00A02C5A">
      <w:pPr>
        <w:pStyle w:val="Zwykyteks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OBMIAR ROBÓT</w:t>
      </w:r>
    </w:p>
    <w:p w:rsidR="00A02C5A" w:rsidRDefault="00A02C5A" w:rsidP="00A02C5A">
      <w:pPr>
        <w:pStyle w:val="Zwykytekst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5E7CF5" w:rsidRDefault="00DF487D" w:rsidP="00A02C5A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Podstawą dokonywania obmiarów, określającą zakres prac wykonywanych w ramach poszczególnych pozycji, jest załączony do dokumentacji przetargowej przedmiar robót.</w:t>
      </w:r>
    </w:p>
    <w:p w:rsidR="005E7CF5" w:rsidRDefault="005E7CF5" w:rsidP="00A02C5A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3C26" w:rsidRDefault="003E3C26" w:rsidP="00A02C5A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7CF5" w:rsidRDefault="0054501C" w:rsidP="005E7CF5">
      <w:pPr>
        <w:pStyle w:val="Zwykyteks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ODBIO</w:t>
      </w:r>
      <w:r w:rsidR="005E7CF5">
        <w:rPr>
          <w:rFonts w:ascii="Times New Roman" w:eastAsia="MS Mincho" w:hAnsi="Times New Roman" w:cs="Times New Roman"/>
          <w:b/>
          <w:sz w:val="24"/>
          <w:szCs w:val="24"/>
        </w:rPr>
        <w:t>R</w:t>
      </w:r>
      <w:r>
        <w:rPr>
          <w:rFonts w:ascii="Times New Roman" w:eastAsia="MS Mincho" w:hAnsi="Times New Roman" w:cs="Times New Roman"/>
          <w:b/>
          <w:sz w:val="24"/>
          <w:szCs w:val="24"/>
        </w:rPr>
        <w:t>Y</w:t>
      </w:r>
      <w:r w:rsidR="005E7CF5">
        <w:rPr>
          <w:rFonts w:ascii="Times New Roman" w:eastAsia="MS Mincho" w:hAnsi="Times New Roman" w:cs="Times New Roman"/>
          <w:b/>
          <w:sz w:val="24"/>
          <w:szCs w:val="24"/>
        </w:rPr>
        <w:t xml:space="preserve"> ROBÓT</w:t>
      </w:r>
      <w:r w:rsidR="00DF487D">
        <w:rPr>
          <w:rFonts w:ascii="Times New Roman" w:eastAsia="MS Mincho" w:hAnsi="Times New Roman" w:cs="Times New Roman"/>
          <w:b/>
          <w:sz w:val="24"/>
          <w:szCs w:val="24"/>
        </w:rPr>
        <w:t xml:space="preserve"> I PODSTAWY</w:t>
      </w:r>
      <w:r w:rsidR="00E52FAA">
        <w:rPr>
          <w:rFonts w:ascii="Times New Roman" w:eastAsia="MS Mincho" w:hAnsi="Times New Roman" w:cs="Times New Roman"/>
          <w:b/>
          <w:sz w:val="24"/>
          <w:szCs w:val="24"/>
        </w:rPr>
        <w:t xml:space="preserve"> PŁATN</w:t>
      </w:r>
      <w:r w:rsidR="00DF487D">
        <w:rPr>
          <w:rFonts w:ascii="Times New Roman" w:eastAsia="MS Mincho" w:hAnsi="Times New Roman" w:cs="Times New Roman"/>
          <w:b/>
          <w:sz w:val="24"/>
          <w:szCs w:val="24"/>
        </w:rPr>
        <w:t>OŚCI</w:t>
      </w:r>
    </w:p>
    <w:p w:rsidR="005E7CF5" w:rsidRDefault="005E7CF5" w:rsidP="005E7CF5">
      <w:pPr>
        <w:pStyle w:val="Zwykytekst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5E7CF5" w:rsidRDefault="0054501C" w:rsidP="003E3C26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Zasady odbioru i płatności za ich wykonanie określa umowa. Wymagane jest pisemne powiadomienie Zamawiającego o zakończeniu robót i gotowości do odbiory robót. Podstawą płatności są ceny jednostkowe poszczególnych pozycji zawartych w wycenionym przez Wykonawcę kosztorysie ofertowym, a zakres czynności objętych ceną okre</w:t>
      </w:r>
      <w:r w:rsidR="00E52FAA">
        <w:rPr>
          <w:rFonts w:ascii="Times New Roman" w:eastAsia="MS Mincho" w:hAnsi="Times New Roman" w:cs="Times New Roman"/>
          <w:sz w:val="24"/>
          <w:szCs w:val="24"/>
        </w:rPr>
        <w:t xml:space="preserve">ślony jest w ich opisie. </w:t>
      </w:r>
    </w:p>
    <w:p w:rsidR="00E52FAA" w:rsidRDefault="00E52FAA" w:rsidP="003E3C26">
      <w:pPr>
        <w:pStyle w:val="Zwykytekst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52FAA">
        <w:rPr>
          <w:rFonts w:ascii="Times New Roman" w:eastAsia="MS Mincho" w:hAnsi="Times New Roman" w:cs="Times New Roman"/>
          <w:b/>
          <w:sz w:val="24"/>
          <w:szCs w:val="24"/>
        </w:rPr>
        <w:t xml:space="preserve">Ceny wyrobów budowlanych w ofertach należy przyjmować z kosztami zakupu. </w:t>
      </w:r>
    </w:p>
    <w:p w:rsidR="00A50A9B" w:rsidRDefault="00A50A9B" w:rsidP="003E3C26">
      <w:pPr>
        <w:pStyle w:val="Zwykytekst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50A9B" w:rsidRDefault="00A50A9B" w:rsidP="003E3C26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Zgodnie z art. 577 Kodeksu Cywilnego Wykonawca jest zobowiązany do wystawienia w dniu odbioru końcowego dokumentu gwarancyjnego na okres gwarancyjny wykonanych robót określonych w ofercie.</w:t>
      </w:r>
    </w:p>
    <w:p w:rsidR="00A50A9B" w:rsidRDefault="00A50A9B" w:rsidP="00A50A9B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Wystawca dokumentu (gwarant) jest obowiązany do usuwania wad ujawnionych w ciągu terminu określonego w gwarancji. Gwarant jest obowiązany wykonać obowiązki wynikające z gwarancji w terminie 5 dni od dnia otrzymania zgłoszenia o wystąpieniu wady fizycznej. </w:t>
      </w:r>
    </w:p>
    <w:p w:rsidR="00A50A9B" w:rsidRDefault="00A50A9B" w:rsidP="00A50A9B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Wykonawca w terminie 1 dniowym winien pisemnie zgłosić usunięcie wady.</w:t>
      </w:r>
    </w:p>
    <w:p w:rsidR="00A50A9B" w:rsidRDefault="00A50A9B" w:rsidP="00A50A9B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50A9B" w:rsidRDefault="00A50A9B" w:rsidP="00A50A9B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Wykonawca musi udowodnić dokumentem stanowiącym załącznik </w:t>
      </w:r>
      <w:r w:rsidR="00F76924">
        <w:rPr>
          <w:rFonts w:ascii="Times New Roman" w:eastAsia="MS Mincho" w:hAnsi="Times New Roman" w:cs="Times New Roman"/>
          <w:sz w:val="24"/>
          <w:szCs w:val="24"/>
        </w:rPr>
        <w:t xml:space="preserve">do protokołu końcowego odbioru robót – potwierdzenie odbioru odpadów przez podmiot gospodarczy przyjmujący odpady. </w:t>
      </w:r>
    </w:p>
    <w:p w:rsidR="00F76924" w:rsidRDefault="00F76924" w:rsidP="00A50A9B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6924" w:rsidRDefault="00F76924" w:rsidP="00F76924">
      <w:pPr>
        <w:pStyle w:val="Zwykytekst"/>
        <w:numPr>
          <w:ilvl w:val="0"/>
          <w:numId w:val="19"/>
        </w:num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PRZEPISY I DOKUMENTY ZWIĄZANE</w:t>
      </w:r>
    </w:p>
    <w:p w:rsidR="00F76924" w:rsidRDefault="00F76924" w:rsidP="00F76924">
      <w:pPr>
        <w:pStyle w:val="Zwykyteks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76924" w:rsidRDefault="00F76924" w:rsidP="00F76924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Wykonawca jest zobowiązany znać wszystkie aktualne przepisy prawne wydane przez władze państwowe i lokalne oraz inne regulacje prawne, które są w jakikolwiek sposób związane z prowadzonymi robotami i będzie odpowiedzialny za przestrzeganie tych reguł i wytycznych w trakcie realizacji robót. Wykonawca będzie przestrzegał wymagań prawnych w odniesieniu do używanych opatentowanych urządzeń lub metod. </w:t>
      </w:r>
    </w:p>
    <w:p w:rsidR="00F76924" w:rsidRPr="00A50A9B" w:rsidRDefault="00F76924" w:rsidP="00A50A9B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7CF5" w:rsidRDefault="005E7CF5" w:rsidP="005E7CF5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3C26" w:rsidRDefault="003E3C26" w:rsidP="005E7CF5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7CF5" w:rsidRDefault="005E7CF5" w:rsidP="005E7CF5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7CF5" w:rsidRDefault="005E7CF5" w:rsidP="005E7CF5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7CF5" w:rsidRDefault="005E7CF5" w:rsidP="005E7CF5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7CF5" w:rsidRDefault="005E7CF5" w:rsidP="00A02C5A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1650E" w:rsidRPr="008F7DF1" w:rsidRDefault="00E1650E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F7DF1" w:rsidRDefault="008F7DF1" w:rsidP="008F7DF1">
      <w:pPr>
        <w:pStyle w:val="Zwykytekst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F7DF1" w:rsidRPr="000965FF" w:rsidRDefault="008F7DF1" w:rsidP="000965FF">
      <w:pPr>
        <w:pStyle w:val="Zwykytekst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B0229" w:rsidRDefault="000B0229" w:rsidP="000B0229">
      <w:pPr>
        <w:pStyle w:val="Zwykytekst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6D61" w:rsidRDefault="001A6D61" w:rsidP="001A6D61">
      <w:pPr>
        <w:tabs>
          <w:tab w:val="left" w:pos="426"/>
          <w:tab w:val="left" w:pos="9214"/>
          <w:tab w:val="left" w:pos="9639"/>
          <w:tab w:val="left" w:pos="9781"/>
        </w:tabs>
        <w:spacing w:before="120" w:after="120" w:line="360" w:lineRule="auto"/>
        <w:ind w:right="-53"/>
      </w:pPr>
    </w:p>
    <w:p w:rsidR="00A36DD2" w:rsidRDefault="00A36DD2" w:rsidP="001A6D61">
      <w:pPr>
        <w:tabs>
          <w:tab w:val="left" w:pos="426"/>
          <w:tab w:val="left" w:pos="9214"/>
          <w:tab w:val="left" w:pos="9639"/>
          <w:tab w:val="left" w:pos="9781"/>
        </w:tabs>
        <w:spacing w:before="120" w:after="120" w:line="360" w:lineRule="auto"/>
        <w:ind w:right="-53"/>
      </w:pPr>
    </w:p>
    <w:sectPr w:rsidR="00A36DD2" w:rsidSect="00A5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A9" w:rsidRDefault="001E2BA9" w:rsidP="00CE1EC4">
      <w:r>
        <w:separator/>
      </w:r>
    </w:p>
  </w:endnote>
  <w:endnote w:type="continuationSeparator" w:id="0">
    <w:p w:rsidR="001E2BA9" w:rsidRDefault="001E2BA9" w:rsidP="00CE1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A9" w:rsidRDefault="001E2BA9" w:rsidP="00CE1EC4">
      <w:r>
        <w:separator/>
      </w:r>
    </w:p>
  </w:footnote>
  <w:footnote w:type="continuationSeparator" w:id="0">
    <w:p w:rsidR="001E2BA9" w:rsidRDefault="001E2BA9" w:rsidP="00CE1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1DD"/>
    <w:multiLevelType w:val="hybridMultilevel"/>
    <w:tmpl w:val="7A0CA21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7FE2BAA"/>
    <w:multiLevelType w:val="hybridMultilevel"/>
    <w:tmpl w:val="999801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424A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1D62EB"/>
    <w:multiLevelType w:val="hybridMultilevel"/>
    <w:tmpl w:val="B7FE17F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E9C72A1"/>
    <w:multiLevelType w:val="hybridMultilevel"/>
    <w:tmpl w:val="6112497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EF96747"/>
    <w:multiLevelType w:val="hybridMultilevel"/>
    <w:tmpl w:val="16B46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1723"/>
    <w:multiLevelType w:val="hybridMultilevel"/>
    <w:tmpl w:val="7AB29D04"/>
    <w:lvl w:ilvl="0" w:tplc="0F9C128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6E60682"/>
    <w:multiLevelType w:val="hybridMultilevel"/>
    <w:tmpl w:val="2AE88928"/>
    <w:lvl w:ilvl="0" w:tplc="0415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E408C9"/>
    <w:multiLevelType w:val="hybridMultilevel"/>
    <w:tmpl w:val="8EC804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0A733F8"/>
    <w:multiLevelType w:val="hybridMultilevel"/>
    <w:tmpl w:val="3552F21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40979F7"/>
    <w:multiLevelType w:val="hybridMultilevel"/>
    <w:tmpl w:val="888E426C"/>
    <w:lvl w:ilvl="0" w:tplc="E10C3F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DB6A45"/>
    <w:multiLevelType w:val="hybridMultilevel"/>
    <w:tmpl w:val="398CF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372A7"/>
    <w:multiLevelType w:val="multilevel"/>
    <w:tmpl w:val="3EB06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>
    <w:nsid w:val="47746395"/>
    <w:multiLevelType w:val="hybridMultilevel"/>
    <w:tmpl w:val="8ABCE07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8830850"/>
    <w:multiLevelType w:val="hybridMultilevel"/>
    <w:tmpl w:val="085616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EA4CD9"/>
    <w:multiLevelType w:val="hybridMultilevel"/>
    <w:tmpl w:val="7232495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7798E"/>
    <w:multiLevelType w:val="hybridMultilevel"/>
    <w:tmpl w:val="154085E8"/>
    <w:lvl w:ilvl="0" w:tplc="0F9C12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264F4"/>
    <w:multiLevelType w:val="hybridMultilevel"/>
    <w:tmpl w:val="4F6EA6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EE6E3E"/>
    <w:multiLevelType w:val="hybridMultilevel"/>
    <w:tmpl w:val="1CA2E56C"/>
    <w:lvl w:ilvl="0" w:tplc="0F9C12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96B0D"/>
    <w:multiLevelType w:val="hybridMultilevel"/>
    <w:tmpl w:val="DDFEE77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041991"/>
    <w:multiLevelType w:val="hybridMultilevel"/>
    <w:tmpl w:val="F93E7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1080C"/>
    <w:multiLevelType w:val="multilevel"/>
    <w:tmpl w:val="3EB06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D603A67"/>
    <w:multiLevelType w:val="hybridMultilevel"/>
    <w:tmpl w:val="91AAA9C2"/>
    <w:lvl w:ilvl="0" w:tplc="0F9C12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F78EA"/>
    <w:multiLevelType w:val="hybridMultilevel"/>
    <w:tmpl w:val="15A4941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70A00B5D"/>
    <w:multiLevelType w:val="hybridMultilevel"/>
    <w:tmpl w:val="2E6E812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70AE1636"/>
    <w:multiLevelType w:val="hybridMultilevel"/>
    <w:tmpl w:val="39B087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75C9A"/>
    <w:multiLevelType w:val="hybridMultilevel"/>
    <w:tmpl w:val="48728E0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2EE6F5D"/>
    <w:multiLevelType w:val="multilevel"/>
    <w:tmpl w:val="3EB06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>
    <w:nsid w:val="73E57098"/>
    <w:multiLevelType w:val="multilevel"/>
    <w:tmpl w:val="6DF6D8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E5849E7"/>
    <w:multiLevelType w:val="hybridMultilevel"/>
    <w:tmpl w:val="60EE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9"/>
  </w:num>
  <w:num w:numId="8">
    <w:abstractNumId w:val="8"/>
  </w:num>
  <w:num w:numId="9">
    <w:abstractNumId w:val="9"/>
  </w:num>
  <w:num w:numId="10">
    <w:abstractNumId w:val="23"/>
  </w:num>
  <w:num w:numId="11">
    <w:abstractNumId w:val="5"/>
  </w:num>
  <w:num w:numId="12">
    <w:abstractNumId w:val="24"/>
  </w:num>
  <w:num w:numId="13">
    <w:abstractNumId w:val="11"/>
  </w:num>
  <w:num w:numId="14">
    <w:abstractNumId w:val="13"/>
  </w:num>
  <w:num w:numId="15">
    <w:abstractNumId w:val="0"/>
  </w:num>
  <w:num w:numId="16">
    <w:abstractNumId w:val="26"/>
  </w:num>
  <w:num w:numId="17">
    <w:abstractNumId w:val="4"/>
  </w:num>
  <w:num w:numId="18">
    <w:abstractNumId w:val="3"/>
  </w:num>
  <w:num w:numId="19">
    <w:abstractNumId w:val="2"/>
  </w:num>
  <w:num w:numId="20">
    <w:abstractNumId w:val="18"/>
  </w:num>
  <w:num w:numId="21">
    <w:abstractNumId w:val="6"/>
  </w:num>
  <w:num w:numId="22">
    <w:abstractNumId w:val="22"/>
  </w:num>
  <w:num w:numId="23">
    <w:abstractNumId w:val="16"/>
  </w:num>
  <w:num w:numId="24">
    <w:abstractNumId w:val="20"/>
  </w:num>
  <w:num w:numId="25">
    <w:abstractNumId w:val="27"/>
  </w:num>
  <w:num w:numId="26">
    <w:abstractNumId w:val="10"/>
  </w:num>
  <w:num w:numId="27">
    <w:abstractNumId w:val="25"/>
  </w:num>
  <w:num w:numId="28">
    <w:abstractNumId w:val="21"/>
  </w:num>
  <w:num w:numId="29">
    <w:abstractNumId w:val="1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6BF"/>
    <w:rsid w:val="00016B5F"/>
    <w:rsid w:val="00027397"/>
    <w:rsid w:val="000329F2"/>
    <w:rsid w:val="00044E59"/>
    <w:rsid w:val="000612AA"/>
    <w:rsid w:val="00064A7B"/>
    <w:rsid w:val="00070562"/>
    <w:rsid w:val="00070D37"/>
    <w:rsid w:val="00090C0E"/>
    <w:rsid w:val="000965FF"/>
    <w:rsid w:val="000A0AF6"/>
    <w:rsid w:val="000B0229"/>
    <w:rsid w:val="000C3563"/>
    <w:rsid w:val="00125D4C"/>
    <w:rsid w:val="00145648"/>
    <w:rsid w:val="00156E3C"/>
    <w:rsid w:val="0016147B"/>
    <w:rsid w:val="001812B7"/>
    <w:rsid w:val="00191948"/>
    <w:rsid w:val="001A6D61"/>
    <w:rsid w:val="001B536B"/>
    <w:rsid w:val="001B5B1B"/>
    <w:rsid w:val="001C0004"/>
    <w:rsid w:val="001E2BA9"/>
    <w:rsid w:val="00205B1E"/>
    <w:rsid w:val="00284FB8"/>
    <w:rsid w:val="00291723"/>
    <w:rsid w:val="00292F44"/>
    <w:rsid w:val="00297925"/>
    <w:rsid w:val="002A314F"/>
    <w:rsid w:val="002D488B"/>
    <w:rsid w:val="002F4D11"/>
    <w:rsid w:val="0032068C"/>
    <w:rsid w:val="0032401A"/>
    <w:rsid w:val="003526EE"/>
    <w:rsid w:val="0036002C"/>
    <w:rsid w:val="00362832"/>
    <w:rsid w:val="0038651B"/>
    <w:rsid w:val="003A2D8C"/>
    <w:rsid w:val="003C4E5F"/>
    <w:rsid w:val="003D1580"/>
    <w:rsid w:val="003D1CF3"/>
    <w:rsid w:val="003D3E1F"/>
    <w:rsid w:val="003D5A69"/>
    <w:rsid w:val="003E3C26"/>
    <w:rsid w:val="003F1EB2"/>
    <w:rsid w:val="00443735"/>
    <w:rsid w:val="0054501C"/>
    <w:rsid w:val="00560FAF"/>
    <w:rsid w:val="005633A4"/>
    <w:rsid w:val="00586D2D"/>
    <w:rsid w:val="005A36B5"/>
    <w:rsid w:val="005A71B5"/>
    <w:rsid w:val="005D6F8B"/>
    <w:rsid w:val="005E7CF5"/>
    <w:rsid w:val="0060049D"/>
    <w:rsid w:val="006041E1"/>
    <w:rsid w:val="00670383"/>
    <w:rsid w:val="006A625A"/>
    <w:rsid w:val="006B66E9"/>
    <w:rsid w:val="00704E08"/>
    <w:rsid w:val="00735A83"/>
    <w:rsid w:val="00774E08"/>
    <w:rsid w:val="0078460E"/>
    <w:rsid w:val="00787538"/>
    <w:rsid w:val="00791E10"/>
    <w:rsid w:val="0079614D"/>
    <w:rsid w:val="007B026F"/>
    <w:rsid w:val="007C7F2D"/>
    <w:rsid w:val="007E39D9"/>
    <w:rsid w:val="007E56BF"/>
    <w:rsid w:val="007E573F"/>
    <w:rsid w:val="007F2662"/>
    <w:rsid w:val="00832E36"/>
    <w:rsid w:val="00856722"/>
    <w:rsid w:val="00890864"/>
    <w:rsid w:val="00892BF4"/>
    <w:rsid w:val="008D112E"/>
    <w:rsid w:val="008F7DF1"/>
    <w:rsid w:val="009170EF"/>
    <w:rsid w:val="009217EC"/>
    <w:rsid w:val="00985DB8"/>
    <w:rsid w:val="009A3C39"/>
    <w:rsid w:val="009D5240"/>
    <w:rsid w:val="00A02C5A"/>
    <w:rsid w:val="00A139AF"/>
    <w:rsid w:val="00A36DD2"/>
    <w:rsid w:val="00A501E9"/>
    <w:rsid w:val="00A50A9B"/>
    <w:rsid w:val="00A54965"/>
    <w:rsid w:val="00AB1AE9"/>
    <w:rsid w:val="00B15766"/>
    <w:rsid w:val="00B43120"/>
    <w:rsid w:val="00B52D9D"/>
    <w:rsid w:val="00BA5ADB"/>
    <w:rsid w:val="00BF03FC"/>
    <w:rsid w:val="00C1177F"/>
    <w:rsid w:val="00C81E2A"/>
    <w:rsid w:val="00CD61B7"/>
    <w:rsid w:val="00CE1EC4"/>
    <w:rsid w:val="00CE57FA"/>
    <w:rsid w:val="00D26B7F"/>
    <w:rsid w:val="00D905AF"/>
    <w:rsid w:val="00D9316A"/>
    <w:rsid w:val="00D955B1"/>
    <w:rsid w:val="00DE1407"/>
    <w:rsid w:val="00DE36BC"/>
    <w:rsid w:val="00DF220B"/>
    <w:rsid w:val="00DF487D"/>
    <w:rsid w:val="00E0078C"/>
    <w:rsid w:val="00E1650E"/>
    <w:rsid w:val="00E214C4"/>
    <w:rsid w:val="00E51C55"/>
    <w:rsid w:val="00E52FAA"/>
    <w:rsid w:val="00E567EB"/>
    <w:rsid w:val="00E83EC4"/>
    <w:rsid w:val="00E902DE"/>
    <w:rsid w:val="00E91DBA"/>
    <w:rsid w:val="00EA57E6"/>
    <w:rsid w:val="00F201AC"/>
    <w:rsid w:val="00F23CDC"/>
    <w:rsid w:val="00F74973"/>
    <w:rsid w:val="00F7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3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E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E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E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E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E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E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E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E0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70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0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70383"/>
    <w:pPr>
      <w:ind w:left="720"/>
      <w:contextualSpacing/>
    </w:pPr>
  </w:style>
  <w:style w:type="paragraph" w:styleId="Zwykytekst">
    <w:name w:val="Plain Text"/>
    <w:basedOn w:val="Normalny"/>
    <w:link w:val="ZwykytekstZnak"/>
    <w:rsid w:val="000965F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65F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0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0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0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3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E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E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E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E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E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E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E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E0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70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0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70383"/>
    <w:pPr>
      <w:ind w:left="720"/>
      <w:contextualSpacing/>
    </w:pPr>
  </w:style>
  <w:style w:type="paragraph" w:styleId="Zwykytekst">
    <w:name w:val="Plain Text"/>
    <w:basedOn w:val="Normalny"/>
    <w:link w:val="ZwykytekstZnak"/>
    <w:rsid w:val="000965F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65F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0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0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0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E1A0-0594-4EFB-92DB-5A863FA8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ris user</cp:lastModifiedBy>
  <cp:revision>2</cp:revision>
  <cp:lastPrinted>2017-05-26T07:09:00Z</cp:lastPrinted>
  <dcterms:created xsi:type="dcterms:W3CDTF">2017-05-26T07:11:00Z</dcterms:created>
  <dcterms:modified xsi:type="dcterms:W3CDTF">2017-05-26T07:11:00Z</dcterms:modified>
</cp:coreProperties>
</file>