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851" w:firstLine="5387"/>
        <w:jc w:val="right"/>
        <w:rPr>
          <w:rFonts w:ascii="Lato" w:hAnsi="Lato" w:cs="Times New Roman"/>
          <w:bCs w:val="false"/>
        </w:rPr>
      </w:pPr>
      <w:r>
        <w:rPr>
          <w:b w:val="false"/>
        </w:rPr>
      </w:r>
    </w:p>
    <w:p>
      <w:pPr>
        <w:pStyle w:val="Normal"/>
        <w:spacing w:lineRule="auto" w:line="240" w:before="0" w:after="0"/>
        <w:ind w:left="851" w:firstLine="5387"/>
        <w:jc w:val="right"/>
        <w:rPr>
          <w:rFonts w:ascii="Lato" w:hAnsi="Lato" w:cs="Times New Roman"/>
          <w:bCs w:val="false"/>
        </w:rPr>
      </w:pPr>
      <w:r>
        <w:rPr>
          <w:b w:val="false"/>
        </w:rPr>
      </w:r>
    </w:p>
    <w:p>
      <w:pPr>
        <w:pStyle w:val="Normal"/>
        <w:spacing w:lineRule="auto" w:line="240" w:before="0" w:after="0"/>
        <w:ind w:left="851" w:firstLine="5387"/>
        <w:jc w:val="right"/>
        <w:rPr>
          <w:b w:val="false"/>
          <w:b w:val="false"/>
        </w:rPr>
      </w:pPr>
      <w:r>
        <w:rPr>
          <w:rFonts w:cs="Times New Roman" w:ascii="Lato" w:hAnsi="Lato"/>
          <w:b w:val="false"/>
          <w:bCs w:val="false"/>
        </w:rPr>
        <w:t>…………………………………………</w:t>
      </w:r>
      <w:r>
        <w:rPr>
          <w:rFonts w:cs="Times New Roman" w:ascii="Lato" w:hAnsi="Lato"/>
          <w:b w:val="false"/>
          <w:bCs w:val="false"/>
        </w:rPr>
        <w:t>.</w:t>
      </w:r>
    </w:p>
    <w:p>
      <w:pPr>
        <w:pStyle w:val="Normal"/>
        <w:spacing w:before="0" w:after="0"/>
        <w:ind w:left="851" w:hanging="0"/>
        <w:rPr/>
      </w:pPr>
      <w:r>
        <w:rPr>
          <w:rFonts w:cs="Times New Roman" w:ascii="Lato" w:hAnsi="Lato"/>
        </w:rPr>
        <w:t>EM</w:t>
      </w:r>
      <w:r>
        <w:rPr>
          <w:rFonts w:cs="Times New Roman" w:ascii="Lato" w:hAnsi="Lato"/>
        </w:rPr>
        <w:t>-000-0-00/17</w:t>
      </w:r>
    </w:p>
    <w:p>
      <w:pPr>
        <w:pStyle w:val="Normal"/>
        <w:spacing w:before="0" w:after="0"/>
        <w:ind w:left="851" w:hanging="0"/>
        <w:rPr>
          <w:rFonts w:ascii="Lato" w:hAnsi="Lato" w:cs="Times New Roman"/>
          <w:b/>
          <w:b/>
        </w:rPr>
      </w:pPr>
      <w:r>
        <w:rPr>
          <w:rFonts w:cs="Times New Roman" w:ascii="Lato" w:hAnsi="Lato"/>
          <w:b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  <w:b/>
          <w:b/>
        </w:rPr>
      </w:pPr>
      <w:r>
        <w:rPr>
          <w:rFonts w:cs="Times New Roman" w:ascii="Lato" w:hAnsi="Lato"/>
          <w:b/>
        </w:rPr>
      </w:r>
    </w:p>
    <w:p>
      <w:pPr>
        <w:pStyle w:val="Normal"/>
        <w:ind w:left="0" w:right="0" w:firstLine="708"/>
        <w:jc w:val="both"/>
        <w:rPr/>
      </w:pPr>
      <w:r>
        <w:rPr>
          <w:b/>
        </w:rPr>
        <w:tab/>
        <w:tab/>
        <w:tab/>
        <w:tab/>
        <w:tab/>
        <w:tab/>
        <w:t>Z L E CE N</w:t>
      </w:r>
      <w:r>
        <w:rPr>
          <w:b/>
        </w:rPr>
        <w:t>IE</w:t>
      </w:r>
    </w:p>
    <w:p>
      <w:pPr>
        <w:pStyle w:val="Normal"/>
        <w:ind w:left="0" w:right="0" w:firstLine="708"/>
        <w:jc w:val="both"/>
        <w:rPr/>
      </w:pPr>
      <w:r>
        <w:rPr/>
        <w:t>Zarząd Budynków Komunalnych w Krakowie, działając w oparciu o zawartą w dniu …………. r.  umowę nr …………. zleca wykonanie:</w:t>
      </w:r>
    </w:p>
    <w:p>
      <w:pPr>
        <w:pStyle w:val="Normal"/>
        <w:ind w:left="0" w:right="0" w:firstLine="708"/>
        <w:jc w:val="both"/>
        <w:rPr/>
      </w:pPr>
      <w:r>
        <w:rPr/>
        <w:t>- dezynsekcji</w:t>
      </w:r>
    </w:p>
    <w:p>
      <w:pPr>
        <w:pStyle w:val="Normal"/>
        <w:ind w:left="0" w:right="0" w:firstLine="708"/>
        <w:jc w:val="both"/>
        <w:rPr/>
      </w:pPr>
      <w:r>
        <w:rPr/>
        <w:t>- dezynfekcji</w:t>
      </w:r>
    </w:p>
    <w:p>
      <w:pPr>
        <w:pStyle w:val="Normal"/>
        <w:ind w:left="0" w:right="0" w:firstLine="708"/>
        <w:jc w:val="both"/>
        <w:rPr/>
      </w:pPr>
      <w:r>
        <w:rPr/>
        <w:t>- deratyzacji</w:t>
      </w:r>
    </w:p>
    <w:p>
      <w:pPr>
        <w:pStyle w:val="Normal"/>
        <w:ind w:left="0" w:right="0" w:firstLine="708"/>
        <w:jc w:val="both"/>
        <w:rPr/>
      </w:pPr>
      <w:r>
        <w:rPr/>
        <w:t xml:space="preserve">- usunięcie odchodów zwierzęcych  z pomieszczenia  i dezynfekcja pomieszczenia (stawka obejmuje usuwanie z pustostanów, ciągów wentylacyjnych, strychów i innych miejsc wskazanych przez Zamawiającego odchodów zwierzęcych, wywóz zanieczyszczeń (odchodów zwierzęcych), utylizacja padłych zwierząt oraz dezynfekcja tych </w:t>
      </w:r>
      <w:r>
        <w:rPr/>
        <w:t>miejsc</w:t>
      </w:r>
    </w:p>
    <w:p>
      <w:pPr>
        <w:pStyle w:val="Normal"/>
        <w:ind w:left="0" w:right="0" w:firstLine="708"/>
        <w:jc w:val="both"/>
        <w:rPr/>
      </w:pPr>
      <w:r>
        <w:rPr/>
        <w:t>- usunięcie ….. szt. gniazd owadów (osy, szerszenie itp.), padłych zwierząt (szczury, koty, ptaki, psy itp.) z budynków, ciągów wentylacyjnych lub miejsc wskazanych przez Zamawiajacego</w:t>
      </w:r>
    </w:p>
    <w:p>
      <w:pPr>
        <w:pStyle w:val="Normal"/>
        <w:ind w:left="0" w:right="0" w:firstLine="708"/>
        <w:jc w:val="both"/>
        <w:rPr/>
      </w:pPr>
      <w:r>
        <w:rPr/>
        <w:t>- ozonowanie pomieszczeń – przewidywany czas pracy generatora ozonu …..........…</w:t>
      </w:r>
    </w:p>
    <w:p>
      <w:pPr>
        <w:pStyle w:val="Normal"/>
        <w:bidi w:val="0"/>
        <w:spacing w:lineRule="auto" w:line="240"/>
        <w:ind w:left="0" w:right="0" w:firstLine="708"/>
        <w:jc w:val="both"/>
        <w:rPr/>
      </w:pPr>
      <w:r>
        <w:rPr/>
        <w:t xml:space="preserve">………………………………………… </w:t>
      </w:r>
    </w:p>
    <w:p>
      <w:pPr>
        <w:pStyle w:val="Normal"/>
        <w:bidi w:val="0"/>
        <w:spacing w:lineRule="auto" w:line="240"/>
        <w:ind w:left="0" w:right="0" w:firstLine="708"/>
        <w:jc w:val="both"/>
        <w:rPr/>
      </w:pPr>
      <w:r>
        <w:rPr>
          <w:sz w:val="28"/>
          <w:szCs w:val="28"/>
          <w:vertAlign w:val="superscript"/>
        </w:rPr>
        <w:t xml:space="preserve">                     </w:t>
      </w:r>
      <w:r>
        <w:rPr>
          <w:sz w:val="28"/>
          <w:szCs w:val="28"/>
          <w:vertAlign w:val="superscript"/>
        </w:rPr>
        <w:t xml:space="preserve">adres </w:t>
      </w:r>
    </w:p>
    <w:p>
      <w:pPr>
        <w:pStyle w:val="Normal"/>
        <w:spacing w:before="360" w:after="0"/>
        <w:ind w:right="0" w:hanging="0"/>
        <w:rPr>
          <w:sz w:val="20"/>
        </w:rPr>
      </w:pPr>
      <w:r>
        <w:rPr>
          <w:sz w:val="20"/>
        </w:rPr>
        <w:t>* niepotrzebne skreślić</w:t>
      </w:r>
    </w:p>
    <w:p>
      <w:pPr>
        <w:pStyle w:val="Normal"/>
        <w:ind w:left="117" w:right="0" w:hanging="0"/>
        <w:jc w:val="both"/>
        <w:rPr/>
      </w:pPr>
      <w:r>
        <w:rPr/>
      </w:r>
    </w:p>
    <w:p>
      <w:pPr>
        <w:pStyle w:val="Normal"/>
        <w:ind w:right="0" w:hanging="0"/>
        <w:jc w:val="both"/>
        <w:rPr/>
      </w:pPr>
      <w:r>
        <w:rPr/>
        <w:t>Powierzchnia użytkowa pomieszczenia/ terenu wynosi …… m</w:t>
      </w:r>
      <w:r>
        <w:rPr>
          <w:vertAlign w:val="superscript"/>
        </w:rPr>
        <w:t>2</w:t>
      </w:r>
      <w:r>
        <w:rPr/>
        <w:t xml:space="preserve">                   </w:t>
      </w:r>
    </w:p>
    <w:p>
      <w:pPr>
        <w:pStyle w:val="Normal"/>
        <w:ind w:right="0" w:hanging="0"/>
        <w:jc w:val="both"/>
        <w:rPr/>
      </w:pPr>
      <w:r>
        <w:rPr/>
        <w:t>Wartość usługi wynosi –  ………….. (brutto),</w:t>
      </w:r>
    </w:p>
    <w:p>
      <w:pPr>
        <w:pStyle w:val="Normal"/>
        <w:ind w:right="0" w:hanging="0"/>
        <w:jc w:val="both"/>
        <w:rPr/>
      </w:pPr>
      <w:r>
        <w:rPr/>
        <w:t>Przed przystąpieniem do prac prosimy o kontakt z Biurem Obsługi Mieszkańców Nr ………., …………………………… w Krakowie, tel. ………………. (administrator: ……………………)</w:t>
      </w:r>
    </w:p>
    <w:p>
      <w:pPr>
        <w:pStyle w:val="Normal"/>
        <w:ind w:right="0" w:hanging="0"/>
        <w:jc w:val="both"/>
        <w:rPr/>
      </w:pPr>
      <w:r>
        <w:rPr>
          <w:rFonts w:cs="Times New Roman" w:ascii="Lato" w:hAnsi="Lato"/>
        </w:rPr>
        <w:t>Należność za wykonaną usługę  uregulowana zostanie przez Zamawiającego przelewem,  po przedstawieniu dokumentów rozliczeniowych (tj. faktury wraz z protokołem odbioru wykonanych prac).</w:t>
      </w:r>
    </w:p>
    <w:p>
      <w:pPr>
        <w:pStyle w:val="Normal"/>
        <w:spacing w:before="0" w:after="0"/>
        <w:ind w:hanging="0"/>
        <w:rPr/>
      </w:pPr>
      <w:r>
        <w:rPr>
          <w:rFonts w:cs="Times New Roman" w:ascii="Lato" w:hAnsi="Lato"/>
        </w:rPr>
        <w:t>Otrzymują:</w:t>
      </w:r>
    </w:p>
    <w:p>
      <w:pPr>
        <w:pStyle w:val="Normal"/>
        <w:spacing w:before="0" w:after="0"/>
        <w:ind w:hanging="0"/>
        <w:rPr/>
      </w:pPr>
      <w:r>
        <w:rPr>
          <w:rFonts w:cs="Times New Roman" w:ascii="Lato" w:hAnsi="Lato"/>
        </w:rPr>
        <w:t>1 x Adresat</w:t>
      </w:r>
    </w:p>
    <w:p>
      <w:pPr>
        <w:pStyle w:val="Normal"/>
        <w:spacing w:before="0" w:after="0"/>
        <w:ind w:hanging="0"/>
        <w:rPr/>
      </w:pPr>
      <w:r>
        <w:rPr>
          <w:rFonts w:cs="Times New Roman" w:ascii="Lato" w:hAnsi="Lato"/>
        </w:rPr>
        <w:t>1 x aa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851" w:right="851" w:header="708" w:top="1701" w:footer="454" w:bottom="851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La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left="851" w:hanging="0"/>
      <w:rPr>
        <w:rFonts w:ascii="Lato" w:hAnsi="Lato" w:cs="Times New Roman"/>
        <w:b/>
        <w:b/>
        <w:color w:val="0063AF"/>
        <w:sz w:val="14"/>
        <w:szCs w:val="14"/>
      </w:rPr>
    </w:pPr>
    <w:r>
      <w:drawing>
        <wp:anchor behindDoc="1" distT="0" distB="0" distL="114300" distR="117475" simplePos="0" locked="0" layoutInCell="1" allowOverlap="1" relativeHeight="2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Lato" w:hAnsi="Lato"/>
        <w:b/>
        <w:color w:val="0063AF"/>
        <w:sz w:val="14"/>
        <w:szCs w:val="14"/>
      </w:rPr>
      <w:t>Z</w:t>
    </w:r>
    <w:r>
      <w:rPr>
        <w:rFonts w:cs="Times New Roman" w:ascii="Lato" w:hAnsi="Lato"/>
        <w:b/>
        <w:color w:val="0063AF"/>
        <w:sz w:val="14"/>
        <w:szCs w:val="14"/>
      </w:rPr>
      <w:t>arząd Budynków Komunalnych w Krakowie</w:t>
    </w:r>
  </w:p>
  <w:p>
    <w:pPr>
      <w:pStyle w:val="Normal"/>
      <w:spacing w:lineRule="auto" w:line="240" w:before="0" w:after="0"/>
      <w:ind w:left="851" w:hanging="0"/>
      <w:rPr/>
    </w:pPr>
    <w:r>
      <w:rPr>
        <w:rFonts w:cs="Times New Roman" w:ascii="Lato" w:hAnsi="Lato"/>
        <w:color w:val="0063AF"/>
        <w:sz w:val="14"/>
        <w:szCs w:val="14"/>
      </w:rPr>
      <w:t xml:space="preserve">tel. + 48 12 </w:t>
    </w:r>
    <w:r>
      <w:rPr>
        <w:rFonts w:cs="Times New Roman" w:ascii="Lato" w:hAnsi="Lato"/>
        <w:color w:val="0063AF"/>
        <w:sz w:val="14"/>
        <w:szCs w:val="14"/>
      </w:rPr>
      <w:t>616 61 37</w:t>
    </w:r>
    <w:hyperlink r:id="rId2">
      <w:r>
        <w:rPr>
          <w:rStyle w:val="Czeinternetowe"/>
          <w:rFonts w:cs="Times New Roman" w:ascii="Lato" w:hAnsi="Lato"/>
          <w:color w:val="0063AF"/>
          <w:sz w:val="14"/>
          <w:szCs w:val="14"/>
          <w:u w:val="none"/>
        </w:rPr>
        <w:t xml:space="preserve">i,  </w:t>
      </w:r>
      <w:r>
        <w:rPr>
          <w:rStyle w:val="Czeinternetowe"/>
          <w:rFonts w:cs="Times New Roman" w:ascii="Lato" w:hAnsi="Lato"/>
          <w:color w:val="0063AF"/>
          <w:sz w:val="14"/>
          <w:szCs w:val="14"/>
        </w:rPr>
        <w:t>agata.bandula@zbk.krakow.pl</w:t>
      </w:r>
    </w:hyperlink>
  </w:p>
  <w:p>
    <w:pPr>
      <w:pStyle w:val="Normal"/>
      <w:tabs>
        <w:tab w:val="left" w:pos="4279" w:leader="none"/>
      </w:tabs>
      <w:spacing w:lineRule="auto" w:line="240" w:before="0" w:after="0"/>
      <w:ind w:left="851" w:hanging="0"/>
      <w:rPr/>
    </w:pPr>
    <w:r>
      <w:rPr>
        <w:rFonts w:cs="Times New Roman" w:ascii="Lato" w:hAnsi="Lato"/>
        <w:color w:val="0063AF"/>
        <w:sz w:val="14"/>
        <w:szCs w:val="14"/>
      </w:rPr>
      <w:t xml:space="preserve">fax + 48 12 616 61 29, </w:t>
    </w:r>
    <w:hyperlink r:id="rId3">
      <w:r>
        <w:rPr>
          <w:rFonts w:cs="Times New Roman" w:ascii="Lato" w:hAnsi="Lato"/>
          <w:color w:val="0063AF"/>
          <w:sz w:val="14"/>
          <w:szCs w:val="14"/>
        </w:rPr>
        <w:t xml:space="preserve"> </w:t>
      </w:r>
    </w:hyperlink>
  </w:p>
  <w:p>
    <w:pPr>
      <w:pStyle w:val="Normal"/>
      <w:spacing w:lineRule="auto" w:line="240" w:before="0" w:after="0"/>
      <w:ind w:left="851" w:hanging="0"/>
      <w:rPr>
        <w:rFonts w:ascii="Lato" w:hAnsi="Lato" w:cs="Times New Roman"/>
        <w:color w:val="0063AF"/>
        <w:sz w:val="14"/>
        <w:szCs w:val="14"/>
      </w:rPr>
    </w:pPr>
    <w:r>
      <w:rPr>
        <w:rFonts w:cs="Times New Roman" w:ascii="Lato" w:hAnsi="Lato"/>
        <w:color w:val="0063AF"/>
        <w:sz w:val="14"/>
        <w:szCs w:val="14"/>
      </w:rPr>
      <w:t>31-319 Kraków, ul. B. Czerwieńskiego 16</w:t>
    </w:r>
  </w:p>
  <w:p>
    <w:pPr>
      <w:pStyle w:val="Normal"/>
      <w:spacing w:lineRule="auto" w:line="240" w:before="0" w:after="0"/>
      <w:ind w:left="851" w:hanging="0"/>
      <w:rPr>
        <w:rFonts w:ascii="Lato" w:hAnsi="Lato" w:cs="Times New Roman"/>
        <w:b/>
        <w:b/>
        <w:color w:val="0063AF"/>
        <w:sz w:val="14"/>
        <w:szCs w:val="14"/>
      </w:rPr>
    </w:pPr>
    <w:r>
      <w:rPr>
        <w:rFonts w:cs="Times New Roman" w:ascii="Lato" w:hAnsi="Lato"/>
        <w:b/>
        <w:color w:val="0063AF"/>
        <w:sz w:val="14"/>
        <w:szCs w:val="14"/>
      </w:rPr>
      <w:t>www.zbk.krakow.pl</w:t>
    </w:r>
  </w:p>
  <w:p>
    <w:pPr>
      <w:pStyle w:val="Stopka"/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</w:r>
  </w:p>
  <w:p>
    <w:pPr>
      <w:pStyle w:val="Gwka"/>
      <w:tabs>
        <w:tab w:val="center" w:pos="4536" w:leader="none"/>
        <w:tab w:val="right" w:pos="9072" w:leader="none"/>
        <w:tab w:val="right" w:pos="10204" w:leader="none"/>
      </w:tabs>
      <w:jc w:val="right"/>
      <w:rPr/>
    </w:pPr>
    <w:r>
      <w:rPr/>
      <w:drawing>
        <wp:inline distT="0" distB="0" distL="0" distR="0">
          <wp:extent cx="1581785" cy="43815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ato" w:hAnsi="Lato"/>
      </w:rPr>
      <w:tab/>
      <w:tab/>
      <w:t xml:space="preserve">    </w:t>
    </w:r>
    <w:r>
      <w:rPr>
        <w:rFonts w:ascii="Lato" w:hAnsi="Lato"/>
      </w:rPr>
      <w:t>K</w:t>
    </w:r>
    <w:r>
      <w:rPr>
        <w:rFonts w:cs="Times New Roman" w:ascii="Lato" w:hAnsi="Lato"/>
        <w:szCs w:val="20"/>
      </w:rPr>
      <w:t>raków, dnia ……………..………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5a1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0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c5a1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c5a14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c5a14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dc5a14"/>
    <w:rPr>
      <w:color w:val="0000FF" w:themeColor="hyperlink"/>
      <w:u w:val="single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dc5a1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c5a1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c5a1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imi&#281;.nazwisko@zbk.krakow.pl" TargetMode="External"/><Relationship Id="rId3" Type="http://schemas.openxmlformats.org/officeDocument/2006/relationships/hyperlink" Target="mailto:imi&#281;.nazwisko@zbk.krakow.pl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LibreOffice/5.2.1.2$Windows_x86 LibreOffice_project/31dd62db80d4e60af04904455ec9c9219178d620</Application>
  <Pages>1</Pages>
  <Words>197</Words>
  <Characters>1297</Characters>
  <CharactersWithSpaces>1533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2017-09-19T11:31:00Z</dcterms:created>
  <dc:creator>makotaiz</dc:creator>
  <dc:description/>
  <dc:language>pl-PL</dc:language>
  <cp:lastModifiedBy/>
  <dcterms:modified xsi:type="dcterms:W3CDTF">2017-09-20T11:45:29Z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