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851" w:firstLine="5386"/>
        <w:rPr>
          <w:rFonts w:ascii="Lato" w:hAnsi="Lato" w:cs="Times New Roman"/>
          <w:b/>
          <w:b/>
        </w:rPr>
      </w:pPr>
      <w:r>
        <w:rPr>
          <w:rFonts w:cs="Times New Roman" w:ascii="Lato" w:hAnsi="Lato"/>
          <w:b/>
        </w:rPr>
      </w:r>
    </w:p>
    <w:p>
      <w:pPr>
        <w:pStyle w:val="Normal"/>
        <w:spacing w:lineRule="auto" w:line="240" w:before="0" w:after="0"/>
        <w:ind w:left="851" w:hanging="0"/>
        <w:rPr/>
      </w:pPr>
      <w:r>
        <w:rPr>
          <w:rFonts w:cs="Times New Roman" w:ascii="Lato" w:hAnsi="Lato"/>
          <w:b w:val="false"/>
          <w:bCs w:val="false"/>
        </w:rPr>
        <w:t>EE.432- 3 /201</w:t>
      </w:r>
      <w:r>
        <w:rPr>
          <w:rFonts w:cs="Times New Roman" w:ascii="Lato" w:hAnsi="Lato"/>
          <w:b w:val="false"/>
          <w:bCs w:val="false"/>
        </w:rPr>
        <w:t>8</w:t>
      </w:r>
    </w:p>
    <w:p>
      <w:pPr>
        <w:pStyle w:val="Normal"/>
        <w:spacing w:lineRule="auto" w:line="240" w:before="0" w:after="0"/>
        <w:ind w:left="851" w:firstLine="5387"/>
        <w:rPr>
          <w:rFonts w:ascii="Lato" w:hAnsi="Lato" w:cs="Times New Roman"/>
          <w:b/>
          <w:b/>
        </w:rPr>
      </w:pPr>
      <w:r>
        <w:rPr>
          <w:rFonts w:cs="Times New Roman" w:ascii="Lato" w:hAnsi="Lato"/>
          <w:b/>
        </w:rPr>
      </w:r>
    </w:p>
    <w:p>
      <w:pPr>
        <w:pStyle w:val="Normal"/>
        <w:spacing w:lineRule="auto" w:line="240" w:before="0" w:after="0"/>
        <w:ind w:left="851" w:firstLine="5387"/>
        <w:jc w:val="left"/>
        <w:rPr/>
      </w:pPr>
      <w:r>
        <w:rPr>
          <w:rFonts w:cs="Times New Roman" w:ascii="Lato" w:hAnsi="Lato"/>
          <w:b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851" w:firstLine="5387"/>
        <w:jc w:val="left"/>
        <w:rPr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  <w:t>…………………………………………………</w:t>
      </w:r>
      <w:r>
        <w:rPr>
          <w:rFonts w:cs="Times New Roman" w:ascii="Lato" w:hAnsi="Lato"/>
          <w:b w:val="false"/>
          <w:bCs w:val="false"/>
        </w:rPr>
        <w:t>...</w:t>
      </w:r>
    </w:p>
    <w:p>
      <w:pPr>
        <w:pStyle w:val="Normal"/>
        <w:spacing w:lineRule="auto" w:line="240" w:before="0" w:after="0"/>
        <w:ind w:left="851" w:firstLine="5387"/>
        <w:jc w:val="left"/>
        <w:rPr>
          <w:rFonts w:ascii="Lato" w:hAnsi="Lato" w:cs="Times New Roman"/>
          <w:b/>
          <w:b/>
          <w:bCs w:val="false"/>
        </w:rPr>
      </w:pPr>
      <w:r>
        <w:rPr>
          <w:rFonts w:cs="Times New Roman" w:ascii="Lato" w:hAnsi="Lato"/>
          <w:b/>
          <w:bCs w:val="false"/>
        </w:rPr>
      </w:r>
    </w:p>
    <w:p>
      <w:pPr>
        <w:pStyle w:val="Normal"/>
        <w:spacing w:lineRule="auto" w:line="240" w:before="0" w:after="0"/>
        <w:ind w:left="851" w:firstLine="5387"/>
        <w:jc w:val="left"/>
        <w:rPr>
          <w:rFonts w:ascii="Lato" w:hAnsi="Lato" w:cs="Times New Roman"/>
          <w:b/>
          <w:b/>
          <w:bCs w:val="false"/>
        </w:rPr>
      </w:pPr>
      <w:r>
        <w:rPr>
          <w:rFonts w:cs="Times New Roman" w:ascii="Lato" w:hAnsi="Lato"/>
          <w:b/>
          <w:bCs w:val="false"/>
        </w:rPr>
      </w:r>
    </w:p>
    <w:p>
      <w:pPr>
        <w:pStyle w:val="Normal"/>
        <w:spacing w:lineRule="auto" w:line="240" w:before="0" w:after="0"/>
        <w:ind w:left="851" w:firstLine="5387"/>
        <w:jc w:val="left"/>
        <w:rPr>
          <w:rFonts w:ascii="Lato" w:hAnsi="Lato" w:cs="Times New Roman"/>
          <w:b/>
          <w:b/>
          <w:bCs w:val="false"/>
        </w:rPr>
      </w:pPr>
      <w:r>
        <w:rPr>
          <w:rFonts w:cs="Times New Roman" w:ascii="Lato" w:hAnsi="Lato"/>
          <w:b/>
          <w:bCs w:val="false"/>
        </w:rPr>
      </w:r>
    </w:p>
    <w:p>
      <w:pPr>
        <w:pStyle w:val="Normal"/>
        <w:spacing w:lineRule="auto" w:line="240" w:before="0" w:after="0"/>
        <w:ind w:left="851" w:hanging="0"/>
        <w:jc w:val="center"/>
        <w:rPr/>
      </w:pPr>
      <w:r>
        <w:rPr>
          <w:rFonts w:cs="Times New Roman" w:ascii="Lato" w:hAnsi="Lato"/>
          <w:b w:val="false"/>
          <w:bCs w:val="false"/>
        </w:rPr>
        <w:t>Z L E CE N I E</w:t>
      </w:r>
    </w:p>
    <w:p>
      <w:pPr>
        <w:pStyle w:val="Normal"/>
        <w:spacing w:lineRule="auto" w:line="240" w:before="0" w:after="0"/>
        <w:ind w:left="851" w:firstLine="5387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ab/>
        <w:t xml:space="preserve">Zarząd Budynków Komunalnych w Krakowie, działając w oparciu o zawartą w dniu …………. r. umowę nr …………. </w:t>
      </w:r>
      <w:r>
        <w:rPr>
          <w:rFonts w:cs="Times New Roman" w:ascii="Lato" w:hAnsi="Lato"/>
          <w:b w:val="false"/>
          <w:bCs w:val="false"/>
        </w:rPr>
        <w:t>zleca usunięcie śniegu z połaci dachowych oraz usunięcie sopli  z   nw. nieruchomości: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Lato" w:hAnsi="Lato" w:cs="Times New Roman"/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 xml:space="preserve">- ………………………………………… 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Lato" w:hAnsi="Lato" w:cs="Times New Roman"/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Lato" w:hAnsi="Lato" w:cs="Times New Roman"/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 xml:space="preserve">Powierzchnia połaci dachowej do odśnieżenia  …….   m2     </w:t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Długość pasa podrynnowego, gzymsów  pokrytych soplami i nawisami śnieżnymi…… mb.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Lato" w:hAnsi="Lato" w:cs="Times New Roman"/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Wartość usługi wynosi –  ………….. (brutto),</w:t>
      </w:r>
    </w:p>
    <w:p>
      <w:pPr>
        <w:pStyle w:val="Normal"/>
        <w:spacing w:lineRule="auto" w:line="240" w:before="0" w:after="0"/>
        <w:ind w:left="851" w:firstLine="5387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Przed przystąpieniem do prac prosimy o kontakt z Biurem Obsługi Mieszkańców  Nr ….,…………………………… w Krakowie, tel. ………………. (administrator: ……………………)</w:t>
      </w:r>
    </w:p>
    <w:p>
      <w:pPr>
        <w:pStyle w:val="Normal"/>
        <w:spacing w:lineRule="auto" w:line="240" w:before="0" w:after="0"/>
        <w:ind w:left="851" w:firstLine="5387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ab/>
        <w:t>Należność za wykonaną usługę  uregulowana zostanie przez Zamawiającego przelewem,  po przedstawieniu dokumentów rozliczeniowych (tj. faktury wraz  z protokołem odbioru wykonanych prac).</w:t>
      </w:r>
    </w:p>
    <w:p>
      <w:pPr>
        <w:pStyle w:val="Normal"/>
        <w:spacing w:before="0" w:after="0"/>
        <w:ind w:left="851" w:hanging="0"/>
        <w:jc w:val="both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  <w:t>Otrzymują:</w:t>
      </w:r>
    </w:p>
    <w:p>
      <w:pPr>
        <w:pStyle w:val="Normal"/>
        <w:spacing w:before="0" w:after="0"/>
        <w:ind w:left="851" w:hanging="0"/>
        <w:rPr/>
      </w:pPr>
      <w:r>
        <w:rPr>
          <w:rFonts w:cs="Times New Roman" w:ascii="Lato" w:hAnsi="Lato"/>
        </w:rPr>
        <w:t>1 x Adresat</w:t>
      </w:r>
    </w:p>
    <w:p>
      <w:pPr>
        <w:pStyle w:val="Normal"/>
        <w:spacing w:before="0" w:after="0"/>
        <w:ind w:left="851" w:hanging="0"/>
        <w:rPr/>
      </w:pPr>
      <w:r>
        <w:rPr>
          <w:rFonts w:cs="Times New Roman" w:ascii="Lato" w:hAnsi="Lato"/>
        </w:rPr>
        <w:t>1 x EE</w:t>
      </w:r>
    </w:p>
    <w:p>
      <w:pPr>
        <w:pStyle w:val="Normal"/>
        <w:spacing w:before="0" w:after="0"/>
        <w:ind w:left="851" w:hanging="0"/>
        <w:rPr/>
      </w:pPr>
      <w:r>
        <w:rPr>
          <w:rFonts w:cs="Times New Roman" w:ascii="Lato" w:hAnsi="Lato"/>
        </w:rPr>
        <w:t>1 x aa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851" w:right="851" w:header="708" w:top="1701" w:footer="454" w:bottom="851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851" w:hanging="0"/>
      <w:rPr/>
    </w:pPr>
    <w:r>
      <w:drawing>
        <wp:anchor behindDoc="1" distT="0" distB="0" distL="114300" distR="117475" simplePos="0" locked="0" layoutInCell="1" allowOverlap="1" relativeHeight="2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Lato" w:hAnsi="Lato"/>
        <w:b/>
        <w:color w:val="0063AF"/>
        <w:sz w:val="14"/>
        <w:szCs w:val="14"/>
      </w:rPr>
      <w:t>Z</w:t>
    </w:r>
    <w:r>
      <w:rPr>
        <w:rFonts w:cs="Times New Roman" w:ascii="Lato" w:hAnsi="Lato"/>
        <w:b/>
        <w:color w:val="0063AF"/>
        <w:sz w:val="14"/>
        <w:szCs w:val="14"/>
      </w:rPr>
      <w:t>arząd Budynków Komunalnych w Krakowie</w:t>
    </w:r>
  </w:p>
  <w:p>
    <w:pPr>
      <w:pStyle w:val="Normal"/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>tel. + 48 12 616 61 37</w:t>
    </w:r>
    <w:hyperlink r:id="rId2">
      <w:r>
        <w:rPr>
          <w:rStyle w:val="Czeinternetowe"/>
          <w:rFonts w:cs="Times New Roman" w:ascii="Lato" w:hAnsi="Lato"/>
          <w:color w:val="0063AF"/>
          <w:sz w:val="14"/>
          <w:szCs w:val="14"/>
          <w:u w:val="none"/>
        </w:rPr>
        <w:t>,  zbk</w:t>
      </w:r>
      <w:r>
        <w:rPr>
          <w:rStyle w:val="Czeinternetowe"/>
          <w:rFonts w:cs="Times New Roman" w:ascii="Lato" w:hAnsi="Lato"/>
          <w:color w:val="0063AF"/>
          <w:sz w:val="14"/>
          <w:szCs w:val="14"/>
        </w:rPr>
        <w:t>@zbk.krakow.pl</w:t>
      </w:r>
    </w:hyperlink>
  </w:p>
  <w:p>
    <w:pPr>
      <w:pStyle w:val="Normal"/>
      <w:tabs>
        <w:tab w:val="left" w:pos="4279" w:leader="none"/>
      </w:tabs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 xml:space="preserve">fax + 48 12 616 61 29, </w:t>
    </w:r>
    <w:hyperlink r:id="rId3">
      <w:r>
        <w:rPr>
          <w:rStyle w:val="Czeinternetowe"/>
          <w:rFonts w:cs="Times New Roman" w:ascii="Lato" w:hAnsi="Lato"/>
          <w:color w:val="0063AF"/>
          <w:sz w:val="14"/>
          <w:szCs w:val="14"/>
        </w:rPr>
        <w:t xml:space="preserve"> </w:t>
      </w:r>
    </w:hyperlink>
  </w:p>
  <w:p>
    <w:pPr>
      <w:pStyle w:val="Normal"/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>31-319 Kraków, ul. B. Czerwieńskiego 16</w:t>
    </w:r>
  </w:p>
  <w:p>
    <w:pPr>
      <w:pStyle w:val="Normal"/>
      <w:spacing w:lineRule="auto" w:line="240" w:before="0" w:after="0"/>
      <w:ind w:left="851" w:hanging="0"/>
      <w:rPr>
        <w:rFonts w:ascii="Lato" w:hAnsi="Lato"/>
        <w:sz w:val="14"/>
        <w:szCs w:val="14"/>
      </w:rPr>
    </w:pPr>
    <w:r>
      <w:rPr>
        <w:rFonts w:cs="Times New Roman" w:ascii="Lato" w:hAnsi="Lato"/>
        <w:b/>
        <w:color w:val="0063AF"/>
        <w:sz w:val="14"/>
        <w:szCs w:val="14"/>
      </w:rPr>
      <w:t>www.zbk.krakow.pl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tabs>
        <w:tab w:val="center" w:pos="4536" w:leader="none"/>
        <w:tab w:val="right" w:pos="9072" w:leader="none"/>
        <w:tab w:val="right" w:pos="10204" w:leader="none"/>
      </w:tabs>
      <w:rPr>
        <w:rFonts w:ascii="Lato" w:hAnsi="Lato"/>
        <w:szCs w:val="20"/>
      </w:rPr>
    </w:pPr>
    <w:r>
      <w:rPr/>
      <w:drawing>
        <wp:inline distT="0" distB="0" distL="0" distR="0">
          <wp:extent cx="1581785" cy="4381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hAnsi="Lato"/>
      </w:rPr>
      <w:tab/>
      <w:tab/>
    </w:r>
    <w:r>
      <w:rPr>
        <w:rFonts w:cs="Times New Roman" w:ascii="Lato" w:hAnsi="Lato"/>
        <w:szCs w:val="20"/>
      </w:rPr>
      <w:t>Kraków, dnia ……………………………..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5a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0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c5a1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c5a1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c5a14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dc5a14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dc5a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c5a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c5a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mi&#281;.nazwisko@zbk.krakow.pl" TargetMode="External"/><Relationship Id="rId3" Type="http://schemas.openxmlformats.org/officeDocument/2006/relationships/hyperlink" Target="mailto:imi&#281;.nazwisko@zbk.krakow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LibreOffice/5.2.1.2$Windows_x86 LibreOffice_project/31dd62db80d4e60af04904455ec9c9219178d620</Application>
  <Pages>1</Pages>
  <Words>144</Words>
  <Characters>839</Characters>
  <CharactersWithSpaces>1000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2017-09-19T11:31:00Z</dcterms:created>
  <dc:creator>makotaiz</dc:creator>
  <dc:description/>
  <dc:language>pl-PL</dc:language>
  <cp:lastModifiedBy/>
  <cp:lastPrinted>2017-11-17T11:23:04Z</cp:lastPrinted>
  <dcterms:modified xsi:type="dcterms:W3CDTF">2018-03-16T14:43:09Z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